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BC8C5" w14:textId="77777777" w:rsidR="003B72D1" w:rsidRPr="003B72D1" w:rsidRDefault="003B72D1" w:rsidP="003B72D1">
      <w:pPr>
        <w:spacing w:line="240" w:lineRule="atLeast"/>
        <w:ind w:left="720"/>
        <w:contextualSpacing/>
        <w:rPr>
          <w:rFonts w:ascii="Times New Roman" w:eastAsia="Calibri" w:hAnsi="Times New Roman" w:cs="Times New Roman"/>
          <w:sz w:val="20"/>
          <w:szCs w:val="20"/>
        </w:rPr>
      </w:pPr>
    </w:p>
    <w:p w14:paraId="6DB1F2B9" w14:textId="77777777" w:rsidR="003B72D1" w:rsidRPr="003B72D1" w:rsidRDefault="003B72D1" w:rsidP="003B72D1">
      <w:pPr>
        <w:spacing w:line="240" w:lineRule="atLeast"/>
        <w:jc w:val="center"/>
        <w:rPr>
          <w:rFonts w:ascii="Times New Roman" w:eastAsia="Times New Roman" w:hAnsi="Times New Roman" w:cs="Times New Roman"/>
          <w:b/>
          <w:sz w:val="24"/>
          <w:szCs w:val="24"/>
          <w:lang w:eastAsia="ru-RU"/>
        </w:rPr>
      </w:pPr>
      <w:proofErr w:type="gramStart"/>
      <w:r w:rsidRPr="003B72D1">
        <w:rPr>
          <w:rFonts w:ascii="Times New Roman" w:hAnsi="Times New Roman" w:cs="Times New Roman"/>
          <w:b/>
        </w:rPr>
        <w:t>РОССИЙСКАЯ  ФЕДЕРАЦИЯ</w:t>
      </w:r>
      <w:proofErr w:type="gramEnd"/>
    </w:p>
    <w:p w14:paraId="5EB99625" w14:textId="77777777" w:rsidR="003B72D1" w:rsidRPr="003B72D1" w:rsidRDefault="003B72D1" w:rsidP="003B72D1">
      <w:pPr>
        <w:spacing w:line="240" w:lineRule="atLeast"/>
        <w:jc w:val="center"/>
        <w:rPr>
          <w:rFonts w:ascii="Times New Roman" w:hAnsi="Times New Roman" w:cs="Times New Roman"/>
          <w:b/>
          <w:sz w:val="18"/>
          <w:szCs w:val="18"/>
        </w:rPr>
      </w:pPr>
      <w:r w:rsidRPr="003B72D1">
        <w:rPr>
          <w:rFonts w:ascii="Times New Roman" w:hAnsi="Times New Roman" w:cs="Times New Roman"/>
          <w:b/>
          <w:sz w:val="18"/>
          <w:szCs w:val="18"/>
        </w:rPr>
        <w:t>КОМИТЕТ ПО СОЦИАЛЬНОЙ ЗАЩИТЕ НАСЕЛЕНИЯ ЛЕНИНГРАДСКОЙ ОБЛАСТИ</w:t>
      </w:r>
    </w:p>
    <w:p w14:paraId="10C1FBDC" w14:textId="77777777" w:rsidR="003B72D1" w:rsidRPr="003B72D1" w:rsidRDefault="003B72D1" w:rsidP="003B72D1">
      <w:pPr>
        <w:spacing w:line="240" w:lineRule="atLeast"/>
        <w:jc w:val="center"/>
        <w:rPr>
          <w:rFonts w:ascii="Times New Roman" w:hAnsi="Times New Roman" w:cs="Times New Roman"/>
          <w:b/>
          <w:sz w:val="18"/>
          <w:szCs w:val="18"/>
        </w:rPr>
      </w:pPr>
      <w:r w:rsidRPr="003B72D1">
        <w:rPr>
          <w:rFonts w:ascii="Times New Roman" w:hAnsi="Times New Roman" w:cs="Times New Roman"/>
          <w:b/>
          <w:sz w:val="18"/>
          <w:szCs w:val="18"/>
        </w:rPr>
        <w:t xml:space="preserve">ГОСУДАРСТВЕННОЕ БЮДЖЕТНОЕ УЧРЕЖДЕНИЕ ЛЕНИНГРАДСКОЙ ОБЛАСТИ </w:t>
      </w:r>
    </w:p>
    <w:p w14:paraId="7CE7E868" w14:textId="77777777" w:rsidR="003B72D1" w:rsidRPr="003B72D1" w:rsidRDefault="003B72D1" w:rsidP="003B72D1">
      <w:pPr>
        <w:spacing w:line="240" w:lineRule="atLeast"/>
        <w:jc w:val="center"/>
        <w:rPr>
          <w:rFonts w:ascii="Times New Roman" w:hAnsi="Times New Roman" w:cs="Times New Roman"/>
          <w:b/>
          <w:sz w:val="18"/>
          <w:szCs w:val="18"/>
        </w:rPr>
      </w:pPr>
      <w:r w:rsidRPr="003B72D1">
        <w:rPr>
          <w:rFonts w:ascii="Times New Roman" w:hAnsi="Times New Roman" w:cs="Times New Roman"/>
          <w:b/>
          <w:sz w:val="18"/>
          <w:szCs w:val="18"/>
        </w:rPr>
        <w:t>ЦЕНТР ПОМОЩИ ДЕТЯМ-СИРОТАМ И ДЕТЯМ, ОСТАВШИМСЯ БЕЗ ПОПЕЧЕНИЯ РОДИТЕЛЕЙ</w:t>
      </w:r>
    </w:p>
    <w:p w14:paraId="67CBD48A" w14:textId="77777777" w:rsidR="003B72D1" w:rsidRPr="003B72D1" w:rsidRDefault="003B72D1" w:rsidP="003B72D1">
      <w:pPr>
        <w:spacing w:line="240" w:lineRule="atLeast"/>
        <w:jc w:val="center"/>
        <w:rPr>
          <w:rFonts w:ascii="Times New Roman" w:hAnsi="Times New Roman" w:cs="Times New Roman"/>
          <w:b/>
          <w:sz w:val="32"/>
          <w:szCs w:val="32"/>
        </w:rPr>
      </w:pPr>
      <w:r w:rsidRPr="003B72D1">
        <w:rPr>
          <w:rFonts w:ascii="Times New Roman" w:hAnsi="Times New Roman" w:cs="Times New Roman"/>
          <w:b/>
          <w:sz w:val="32"/>
          <w:szCs w:val="32"/>
        </w:rPr>
        <w:t>«Никольский ресурсный центр по содействию семейному устройству»</w:t>
      </w:r>
    </w:p>
    <w:p w14:paraId="11A5AE98" w14:textId="77777777" w:rsidR="003B72D1" w:rsidRPr="003B72D1" w:rsidRDefault="003B72D1" w:rsidP="003B72D1">
      <w:pPr>
        <w:spacing w:line="240" w:lineRule="atLeast"/>
        <w:jc w:val="center"/>
        <w:rPr>
          <w:rFonts w:ascii="Times New Roman" w:hAnsi="Times New Roman" w:cs="Times New Roman"/>
          <w:sz w:val="32"/>
          <w:szCs w:val="32"/>
        </w:rPr>
      </w:pPr>
      <w:r w:rsidRPr="003B72D1">
        <w:rPr>
          <w:rFonts w:ascii="Times New Roman" w:hAnsi="Times New Roman" w:cs="Times New Roman"/>
          <w:sz w:val="32"/>
          <w:szCs w:val="32"/>
        </w:rPr>
        <w:t>ГБУ ЛО «Никольский ресурсный центр»</w:t>
      </w:r>
    </w:p>
    <w:p w14:paraId="1C27A562" w14:textId="77777777" w:rsidR="003B72D1" w:rsidRPr="003B72D1" w:rsidRDefault="003B72D1" w:rsidP="003B72D1">
      <w:pPr>
        <w:spacing w:line="240" w:lineRule="atLeast"/>
        <w:jc w:val="center"/>
        <w:rPr>
          <w:rFonts w:ascii="Times New Roman" w:hAnsi="Times New Roman" w:cs="Times New Roman"/>
          <w:b/>
          <w:sz w:val="16"/>
          <w:szCs w:val="16"/>
        </w:rPr>
      </w:pPr>
      <w:r w:rsidRPr="003B72D1">
        <w:rPr>
          <w:rFonts w:ascii="Times New Roman" w:hAnsi="Times New Roman" w:cs="Times New Roman"/>
          <w:b/>
          <w:sz w:val="16"/>
          <w:szCs w:val="16"/>
        </w:rPr>
        <w:t>__________________________________________________________________________________________________________________</w:t>
      </w:r>
    </w:p>
    <w:p w14:paraId="380061DD" w14:textId="77777777" w:rsidR="003B72D1" w:rsidRPr="003B72D1" w:rsidRDefault="003B72D1" w:rsidP="003B72D1">
      <w:pPr>
        <w:spacing w:line="240" w:lineRule="atLeast"/>
        <w:rPr>
          <w:rFonts w:ascii="Times New Roman" w:hAnsi="Times New Roman" w:cs="Times New Roman"/>
          <w:sz w:val="24"/>
          <w:szCs w:val="24"/>
        </w:rPr>
      </w:pPr>
      <w:r w:rsidRPr="003B72D1">
        <w:rPr>
          <w:rFonts w:ascii="Times New Roman" w:hAnsi="Times New Roman" w:cs="Times New Roman"/>
        </w:rPr>
        <w:tab/>
      </w:r>
      <w:r w:rsidRPr="003B72D1">
        <w:rPr>
          <w:rFonts w:ascii="Times New Roman" w:hAnsi="Times New Roman" w:cs="Times New Roman"/>
        </w:rPr>
        <w:tab/>
      </w:r>
      <w:r w:rsidRPr="003B72D1">
        <w:rPr>
          <w:rFonts w:ascii="Times New Roman" w:hAnsi="Times New Roman" w:cs="Times New Roman"/>
        </w:rPr>
        <w:tab/>
      </w:r>
      <w:r w:rsidRPr="003B72D1">
        <w:rPr>
          <w:rFonts w:ascii="Times New Roman" w:hAnsi="Times New Roman" w:cs="Times New Roman"/>
        </w:rPr>
        <w:tab/>
      </w:r>
      <w:r w:rsidRPr="003B72D1">
        <w:rPr>
          <w:rFonts w:ascii="Times New Roman" w:hAnsi="Times New Roman" w:cs="Times New Roman"/>
        </w:rPr>
        <w:tab/>
      </w:r>
    </w:p>
    <w:p w14:paraId="01B73D25" w14:textId="77777777" w:rsidR="003B72D1" w:rsidRPr="003B72D1" w:rsidRDefault="003B72D1" w:rsidP="003B72D1">
      <w:pPr>
        <w:spacing w:line="240" w:lineRule="atLeast"/>
        <w:jc w:val="center"/>
        <w:rPr>
          <w:rFonts w:ascii="Times New Roman" w:hAnsi="Times New Roman" w:cs="Times New Roman"/>
          <w:b/>
          <w:sz w:val="18"/>
          <w:szCs w:val="18"/>
        </w:rPr>
      </w:pPr>
      <w:r w:rsidRPr="003B72D1">
        <w:rPr>
          <w:rFonts w:ascii="Times New Roman" w:hAnsi="Times New Roman" w:cs="Times New Roman"/>
          <w:b/>
          <w:sz w:val="18"/>
          <w:szCs w:val="18"/>
        </w:rPr>
        <w:t>187026 Ленинградская обл., Тосненский район, г. Никольское, Советский проспект 203 тел./факс 8(81361) 53-732</w:t>
      </w:r>
    </w:p>
    <w:p w14:paraId="6DB17075" w14:textId="77777777" w:rsidR="003B72D1" w:rsidRPr="003B72D1" w:rsidRDefault="003B72D1" w:rsidP="003B72D1">
      <w:pPr>
        <w:spacing w:line="240" w:lineRule="atLeast"/>
        <w:jc w:val="center"/>
        <w:rPr>
          <w:rFonts w:ascii="Times New Roman" w:hAnsi="Times New Roman" w:cs="Times New Roman"/>
          <w:b/>
          <w:sz w:val="20"/>
          <w:szCs w:val="20"/>
        </w:rPr>
      </w:pPr>
      <w:r w:rsidRPr="003B72D1">
        <w:rPr>
          <w:rFonts w:ascii="Times New Roman" w:hAnsi="Times New Roman" w:cs="Times New Roman"/>
          <w:sz w:val="18"/>
          <w:szCs w:val="18"/>
          <w:lang w:val="en-US"/>
        </w:rPr>
        <w:t>Email</w:t>
      </w:r>
      <w:r w:rsidRPr="003B72D1">
        <w:rPr>
          <w:rFonts w:ascii="Times New Roman" w:hAnsi="Times New Roman" w:cs="Times New Roman"/>
          <w:color w:val="000000"/>
          <w:sz w:val="18"/>
          <w:szCs w:val="18"/>
        </w:rPr>
        <w:t xml:space="preserve">: </w:t>
      </w:r>
      <w:hyperlink r:id="rId8" w:history="1">
        <w:r w:rsidRPr="003B72D1">
          <w:rPr>
            <w:rStyle w:val="aa"/>
            <w:rFonts w:ascii="Times New Roman" w:hAnsi="Times New Roman" w:cs="Times New Roman"/>
            <w:color w:val="000000"/>
            <w:sz w:val="18"/>
            <w:szCs w:val="18"/>
            <w:lang w:val="en-US"/>
          </w:rPr>
          <w:t>detdom</w:t>
        </w:r>
        <w:r w:rsidRPr="003B72D1">
          <w:rPr>
            <w:rStyle w:val="aa"/>
            <w:rFonts w:ascii="Times New Roman" w:hAnsi="Times New Roman" w:cs="Times New Roman"/>
            <w:color w:val="000000"/>
            <w:sz w:val="18"/>
            <w:szCs w:val="18"/>
          </w:rPr>
          <w:t>1965@</w:t>
        </w:r>
        <w:r w:rsidRPr="003B72D1">
          <w:rPr>
            <w:rStyle w:val="aa"/>
            <w:rFonts w:ascii="Times New Roman" w:hAnsi="Times New Roman" w:cs="Times New Roman"/>
            <w:color w:val="000000"/>
            <w:sz w:val="18"/>
            <w:szCs w:val="18"/>
            <w:lang w:val="en-US"/>
          </w:rPr>
          <w:t>yandex</w:t>
        </w:r>
        <w:r w:rsidRPr="003B72D1">
          <w:rPr>
            <w:rStyle w:val="aa"/>
            <w:rFonts w:ascii="Times New Roman" w:hAnsi="Times New Roman" w:cs="Times New Roman"/>
            <w:color w:val="000000"/>
            <w:sz w:val="18"/>
            <w:szCs w:val="18"/>
          </w:rPr>
          <w:t>.</w:t>
        </w:r>
        <w:r w:rsidRPr="003B72D1">
          <w:rPr>
            <w:rStyle w:val="aa"/>
            <w:rFonts w:ascii="Times New Roman" w:hAnsi="Times New Roman" w:cs="Times New Roman"/>
            <w:color w:val="000000"/>
            <w:sz w:val="18"/>
            <w:szCs w:val="18"/>
            <w:lang w:val="en-US"/>
          </w:rPr>
          <w:t>ru</w:t>
        </w:r>
      </w:hyperlink>
      <w:r w:rsidRPr="003B72D1">
        <w:rPr>
          <w:rFonts w:ascii="Times New Roman" w:hAnsi="Times New Roman" w:cs="Times New Roman"/>
          <w:sz w:val="18"/>
          <w:szCs w:val="18"/>
        </w:rPr>
        <w:t xml:space="preserve">    сайт: </w:t>
      </w:r>
      <w:proofErr w:type="spellStart"/>
      <w:r w:rsidRPr="003B72D1">
        <w:rPr>
          <w:rFonts w:ascii="Times New Roman" w:hAnsi="Times New Roman" w:cs="Times New Roman"/>
          <w:sz w:val="18"/>
          <w:szCs w:val="18"/>
        </w:rPr>
        <w:t>нкл.ресурсный</w:t>
      </w:r>
      <w:proofErr w:type="spellEnd"/>
      <w:r w:rsidRPr="003B72D1">
        <w:rPr>
          <w:rFonts w:ascii="Times New Roman" w:hAnsi="Times New Roman" w:cs="Times New Roman"/>
          <w:sz w:val="18"/>
          <w:szCs w:val="18"/>
        </w:rPr>
        <w:t>-центр-</w:t>
      </w:r>
      <w:proofErr w:type="spellStart"/>
      <w:r w:rsidRPr="003B72D1">
        <w:rPr>
          <w:rFonts w:ascii="Times New Roman" w:hAnsi="Times New Roman" w:cs="Times New Roman"/>
          <w:sz w:val="18"/>
          <w:szCs w:val="18"/>
        </w:rPr>
        <w:t>ло.рф</w:t>
      </w:r>
      <w:proofErr w:type="spellEnd"/>
      <w:r w:rsidRPr="003B72D1">
        <w:rPr>
          <w:rFonts w:ascii="Times New Roman" w:hAnsi="Times New Roman" w:cs="Times New Roman"/>
          <w:sz w:val="18"/>
          <w:szCs w:val="18"/>
        </w:rPr>
        <w:t xml:space="preserve">     https://vk.com/club156912105</w:t>
      </w:r>
    </w:p>
    <w:p w14:paraId="4B34254D" w14:textId="77777777" w:rsidR="003B72D1" w:rsidRPr="003B72D1" w:rsidRDefault="003B72D1" w:rsidP="003B72D1">
      <w:pPr>
        <w:spacing w:line="240" w:lineRule="atLeast"/>
        <w:jc w:val="center"/>
        <w:rPr>
          <w:rFonts w:ascii="Times New Roman" w:hAnsi="Times New Roman" w:cs="Times New Roman"/>
          <w:sz w:val="18"/>
          <w:szCs w:val="18"/>
        </w:rPr>
      </w:pPr>
      <w:r w:rsidRPr="003B72D1">
        <w:rPr>
          <w:rFonts w:ascii="Times New Roman" w:hAnsi="Times New Roman" w:cs="Times New Roman"/>
          <w:sz w:val="18"/>
          <w:szCs w:val="18"/>
        </w:rPr>
        <w:t>ИНН 4716014499   КПП 471601001   ОГРН – 1024701895712 ОКПО – 51558947</w:t>
      </w:r>
    </w:p>
    <w:p w14:paraId="2A87E200" w14:textId="77777777" w:rsidR="003B72D1" w:rsidRPr="003B72D1" w:rsidRDefault="003B72D1" w:rsidP="003B72D1">
      <w:pPr>
        <w:spacing w:line="240" w:lineRule="atLeast"/>
        <w:jc w:val="center"/>
        <w:rPr>
          <w:rFonts w:ascii="Times New Roman" w:hAnsi="Times New Roman" w:cs="Times New Roman"/>
          <w:color w:val="000000"/>
          <w:sz w:val="24"/>
          <w:szCs w:val="24"/>
        </w:rPr>
      </w:pPr>
    </w:p>
    <w:p w14:paraId="39F5EA79" w14:textId="77777777" w:rsidR="003B72D1" w:rsidRDefault="003B72D1" w:rsidP="003B72D1">
      <w:pPr>
        <w:jc w:val="center"/>
        <w:rPr>
          <w:color w:val="000000"/>
        </w:rPr>
      </w:pPr>
    </w:p>
    <w:p w14:paraId="2A3100F2" w14:textId="77777777" w:rsidR="003B72D1" w:rsidRDefault="003B72D1" w:rsidP="003B72D1">
      <w:pPr>
        <w:jc w:val="center"/>
        <w:rPr>
          <w:color w:val="000000"/>
        </w:rPr>
      </w:pPr>
    </w:p>
    <w:p w14:paraId="2F3F103E" w14:textId="77777777" w:rsidR="00D360E3" w:rsidRDefault="00D360E3" w:rsidP="00C54099">
      <w:pPr>
        <w:jc w:val="right"/>
        <w:rPr>
          <w:rFonts w:ascii="Times New Roman" w:hAnsi="Times New Roman" w:cs="Times New Roman"/>
          <w:sz w:val="28"/>
          <w:szCs w:val="28"/>
        </w:rPr>
      </w:pPr>
    </w:p>
    <w:p w14:paraId="74CB34F6" w14:textId="7F67E143" w:rsidR="00D360E3" w:rsidRDefault="00D360E3" w:rsidP="00D360E3">
      <w:pPr>
        <w:jc w:val="center"/>
        <w:rPr>
          <w:rFonts w:ascii="Times New Roman" w:hAnsi="Times New Roman" w:cs="Times New Roman"/>
          <w:sz w:val="28"/>
          <w:szCs w:val="28"/>
        </w:rPr>
      </w:pPr>
    </w:p>
    <w:p w14:paraId="4F39B542" w14:textId="73EB90CC" w:rsidR="00187CAD" w:rsidRDefault="00187CAD" w:rsidP="00D360E3">
      <w:pPr>
        <w:jc w:val="center"/>
        <w:rPr>
          <w:rFonts w:ascii="Times New Roman" w:hAnsi="Times New Roman" w:cs="Times New Roman"/>
          <w:sz w:val="28"/>
          <w:szCs w:val="28"/>
        </w:rPr>
      </w:pPr>
    </w:p>
    <w:p w14:paraId="2F1ECA90" w14:textId="4B4DB1E1" w:rsidR="00187CAD" w:rsidRDefault="00187CAD" w:rsidP="00D360E3">
      <w:pPr>
        <w:jc w:val="center"/>
        <w:rPr>
          <w:rFonts w:ascii="Times New Roman" w:hAnsi="Times New Roman" w:cs="Times New Roman"/>
          <w:sz w:val="28"/>
          <w:szCs w:val="28"/>
        </w:rPr>
      </w:pPr>
    </w:p>
    <w:p w14:paraId="7EADEE15" w14:textId="77777777" w:rsidR="00187CAD" w:rsidRDefault="00187CAD" w:rsidP="00D360E3">
      <w:pPr>
        <w:jc w:val="center"/>
        <w:rPr>
          <w:rFonts w:ascii="Times New Roman" w:hAnsi="Times New Roman" w:cs="Times New Roman"/>
          <w:sz w:val="28"/>
          <w:szCs w:val="28"/>
        </w:rPr>
      </w:pPr>
    </w:p>
    <w:p w14:paraId="32BBBB47" w14:textId="77777777" w:rsidR="00D360E3" w:rsidRPr="00187CAD" w:rsidRDefault="00D360E3" w:rsidP="00D360E3">
      <w:pPr>
        <w:jc w:val="center"/>
        <w:rPr>
          <w:rFonts w:ascii="Times New Roman" w:hAnsi="Times New Roman" w:cs="Times New Roman"/>
          <w:sz w:val="40"/>
          <w:szCs w:val="40"/>
        </w:rPr>
      </w:pPr>
      <w:r w:rsidRPr="00187CAD">
        <w:rPr>
          <w:rFonts w:ascii="Times New Roman" w:hAnsi="Times New Roman" w:cs="Times New Roman"/>
          <w:sz w:val="40"/>
          <w:szCs w:val="40"/>
        </w:rPr>
        <w:t>Публичный отчёт</w:t>
      </w:r>
    </w:p>
    <w:p w14:paraId="670C5AA6" w14:textId="1E564631" w:rsidR="00D360E3" w:rsidRDefault="00D360E3" w:rsidP="00D360E3">
      <w:pPr>
        <w:jc w:val="center"/>
        <w:rPr>
          <w:rFonts w:ascii="Times New Roman" w:hAnsi="Times New Roman" w:cs="Times New Roman"/>
          <w:sz w:val="40"/>
          <w:szCs w:val="40"/>
        </w:rPr>
      </w:pPr>
      <w:r w:rsidRPr="00187CAD">
        <w:rPr>
          <w:rFonts w:ascii="Times New Roman" w:hAnsi="Times New Roman" w:cs="Times New Roman"/>
          <w:sz w:val="40"/>
          <w:szCs w:val="40"/>
        </w:rPr>
        <w:t>ГБУ ЛО «Никольский ресурсный центр»</w:t>
      </w:r>
    </w:p>
    <w:p w14:paraId="6ECF8317" w14:textId="529EFCAF" w:rsidR="00355984" w:rsidRPr="00187CAD" w:rsidRDefault="00EE742C" w:rsidP="00D360E3">
      <w:pPr>
        <w:jc w:val="center"/>
        <w:rPr>
          <w:rFonts w:ascii="Times New Roman" w:hAnsi="Times New Roman" w:cs="Times New Roman"/>
          <w:sz w:val="40"/>
          <w:szCs w:val="40"/>
        </w:rPr>
      </w:pPr>
      <w:r>
        <w:rPr>
          <w:rFonts w:ascii="Times New Roman" w:hAnsi="Times New Roman" w:cs="Times New Roman"/>
          <w:sz w:val="40"/>
          <w:szCs w:val="40"/>
        </w:rPr>
        <w:t>за 202</w:t>
      </w:r>
      <w:r w:rsidR="00CE381F">
        <w:rPr>
          <w:rFonts w:ascii="Times New Roman" w:hAnsi="Times New Roman" w:cs="Times New Roman"/>
          <w:sz w:val="40"/>
          <w:szCs w:val="40"/>
        </w:rPr>
        <w:t>5</w:t>
      </w:r>
      <w:r w:rsidR="00355984">
        <w:rPr>
          <w:rFonts w:ascii="Times New Roman" w:hAnsi="Times New Roman" w:cs="Times New Roman"/>
          <w:sz w:val="40"/>
          <w:szCs w:val="40"/>
        </w:rPr>
        <w:t xml:space="preserve"> год </w:t>
      </w:r>
    </w:p>
    <w:p w14:paraId="5FFE738F" w14:textId="77777777" w:rsidR="00C017B8" w:rsidRDefault="00C017B8" w:rsidP="00D360E3">
      <w:pPr>
        <w:jc w:val="center"/>
        <w:rPr>
          <w:rFonts w:ascii="Times New Roman" w:hAnsi="Times New Roman" w:cs="Times New Roman"/>
          <w:b/>
          <w:sz w:val="28"/>
          <w:szCs w:val="28"/>
        </w:rPr>
      </w:pPr>
    </w:p>
    <w:p w14:paraId="4B728D39" w14:textId="74E431E0" w:rsidR="00187CAD" w:rsidRDefault="00187CAD" w:rsidP="00976B8B">
      <w:pPr>
        <w:rPr>
          <w:rFonts w:ascii="Times New Roman" w:hAnsi="Times New Roman" w:cs="Times New Roman"/>
          <w:sz w:val="28"/>
          <w:szCs w:val="28"/>
        </w:rPr>
      </w:pPr>
    </w:p>
    <w:p w14:paraId="57A2F9F2" w14:textId="1ED210EA" w:rsidR="00187CAD" w:rsidRDefault="00355984" w:rsidP="00EE742C">
      <w:pPr>
        <w:jc w:val="center"/>
        <w:rPr>
          <w:rFonts w:ascii="Times New Roman" w:hAnsi="Times New Roman" w:cs="Times New Roman"/>
          <w:sz w:val="28"/>
          <w:szCs w:val="28"/>
        </w:rPr>
      </w:pPr>
      <w:r>
        <w:rPr>
          <w:rFonts w:ascii="Times New Roman" w:hAnsi="Times New Roman" w:cs="Times New Roman"/>
          <w:sz w:val="28"/>
          <w:szCs w:val="28"/>
        </w:rPr>
        <w:t xml:space="preserve">                                                                             </w:t>
      </w:r>
    </w:p>
    <w:p w14:paraId="2AE1EDD9" w14:textId="408F0BDA" w:rsidR="00EE742C" w:rsidRDefault="00EE742C" w:rsidP="003B72D1">
      <w:pPr>
        <w:rPr>
          <w:rFonts w:ascii="Times New Roman" w:hAnsi="Times New Roman" w:cs="Times New Roman"/>
          <w:sz w:val="28"/>
          <w:szCs w:val="28"/>
        </w:rPr>
      </w:pPr>
    </w:p>
    <w:p w14:paraId="4AC67353" w14:textId="1AA4909B" w:rsidR="001474F8" w:rsidRDefault="001474F8" w:rsidP="003B72D1">
      <w:pPr>
        <w:rPr>
          <w:rFonts w:ascii="Times New Roman" w:hAnsi="Times New Roman" w:cs="Times New Roman"/>
          <w:sz w:val="28"/>
          <w:szCs w:val="28"/>
        </w:rPr>
      </w:pPr>
    </w:p>
    <w:p w14:paraId="364C4AAC" w14:textId="4F43AC6D" w:rsidR="001474F8" w:rsidRDefault="001474F8" w:rsidP="003B72D1">
      <w:pPr>
        <w:rPr>
          <w:rFonts w:ascii="Times New Roman" w:hAnsi="Times New Roman" w:cs="Times New Roman"/>
          <w:sz w:val="28"/>
          <w:szCs w:val="28"/>
        </w:rPr>
      </w:pPr>
    </w:p>
    <w:p w14:paraId="723ABFAA" w14:textId="33F88798" w:rsidR="001474F8" w:rsidRDefault="001474F8" w:rsidP="003B72D1">
      <w:pPr>
        <w:rPr>
          <w:rFonts w:ascii="Times New Roman" w:hAnsi="Times New Roman" w:cs="Times New Roman"/>
          <w:sz w:val="28"/>
          <w:szCs w:val="28"/>
        </w:rPr>
      </w:pPr>
    </w:p>
    <w:p w14:paraId="24BE4079" w14:textId="3EEA5EB4" w:rsidR="001474F8" w:rsidRDefault="001474F8" w:rsidP="003B72D1">
      <w:pPr>
        <w:rPr>
          <w:rFonts w:ascii="Times New Roman" w:hAnsi="Times New Roman" w:cs="Times New Roman"/>
          <w:sz w:val="28"/>
          <w:szCs w:val="28"/>
        </w:rPr>
      </w:pPr>
    </w:p>
    <w:p w14:paraId="1FA44466" w14:textId="55966105" w:rsidR="00C017B8" w:rsidRDefault="00C017B8" w:rsidP="00D360E3">
      <w:pPr>
        <w:jc w:val="center"/>
        <w:rPr>
          <w:rFonts w:ascii="Times New Roman" w:hAnsi="Times New Roman" w:cs="Times New Roman"/>
          <w:b/>
          <w:sz w:val="28"/>
          <w:szCs w:val="28"/>
        </w:rPr>
      </w:pPr>
    </w:p>
    <w:p w14:paraId="6B78E7E6" w14:textId="29184B93" w:rsidR="00C017B8" w:rsidRDefault="00C017B8" w:rsidP="00355984">
      <w:pPr>
        <w:rPr>
          <w:rFonts w:ascii="Times New Roman" w:hAnsi="Times New Roman" w:cs="Times New Roman"/>
          <w:b/>
          <w:sz w:val="28"/>
          <w:szCs w:val="28"/>
        </w:rPr>
      </w:pPr>
    </w:p>
    <w:p w14:paraId="1552EB44" w14:textId="77777777" w:rsidR="00EE742C" w:rsidRDefault="00355984" w:rsidP="00EE742C">
      <w:pPr>
        <w:jc w:val="center"/>
        <w:rPr>
          <w:rFonts w:ascii="Times New Roman" w:hAnsi="Times New Roman" w:cs="Times New Roman"/>
          <w:sz w:val="28"/>
          <w:szCs w:val="28"/>
        </w:rPr>
      </w:pPr>
      <w:r>
        <w:rPr>
          <w:rFonts w:ascii="Times New Roman" w:hAnsi="Times New Roman" w:cs="Times New Roman"/>
          <w:sz w:val="28"/>
          <w:szCs w:val="28"/>
        </w:rPr>
        <w:t>г</w:t>
      </w:r>
      <w:r w:rsidRPr="00355984">
        <w:rPr>
          <w:rFonts w:ascii="Times New Roman" w:hAnsi="Times New Roman" w:cs="Times New Roman"/>
          <w:sz w:val="28"/>
          <w:szCs w:val="28"/>
        </w:rPr>
        <w:t xml:space="preserve">. Никольское </w:t>
      </w:r>
    </w:p>
    <w:p w14:paraId="72358D42" w14:textId="59EF1384" w:rsidR="00355984" w:rsidRPr="00355984" w:rsidRDefault="00EE742C" w:rsidP="00EE742C">
      <w:pPr>
        <w:jc w:val="center"/>
        <w:rPr>
          <w:rFonts w:ascii="Times New Roman" w:hAnsi="Times New Roman" w:cs="Times New Roman"/>
          <w:sz w:val="28"/>
          <w:szCs w:val="28"/>
        </w:rPr>
      </w:pPr>
      <w:r>
        <w:rPr>
          <w:rFonts w:ascii="Times New Roman" w:hAnsi="Times New Roman" w:cs="Times New Roman"/>
          <w:sz w:val="28"/>
          <w:szCs w:val="28"/>
        </w:rPr>
        <w:t>202</w:t>
      </w:r>
      <w:r w:rsidR="000C14EA">
        <w:rPr>
          <w:rFonts w:ascii="Times New Roman" w:hAnsi="Times New Roman" w:cs="Times New Roman"/>
          <w:sz w:val="28"/>
          <w:szCs w:val="28"/>
        </w:rPr>
        <w:t>6</w:t>
      </w:r>
      <w:r w:rsidR="003B72D1">
        <w:rPr>
          <w:rFonts w:ascii="Times New Roman" w:hAnsi="Times New Roman" w:cs="Times New Roman"/>
          <w:sz w:val="28"/>
          <w:szCs w:val="28"/>
        </w:rPr>
        <w:t xml:space="preserve"> </w:t>
      </w:r>
      <w:r w:rsidR="00355984" w:rsidRPr="00355984">
        <w:rPr>
          <w:rFonts w:ascii="Times New Roman" w:hAnsi="Times New Roman" w:cs="Times New Roman"/>
          <w:sz w:val="28"/>
          <w:szCs w:val="28"/>
        </w:rPr>
        <w:t xml:space="preserve">г. </w:t>
      </w:r>
    </w:p>
    <w:p w14:paraId="02F5308A" w14:textId="77777777" w:rsidR="00C017B8" w:rsidRDefault="00C017B8" w:rsidP="00D360E3">
      <w:pPr>
        <w:jc w:val="center"/>
        <w:rPr>
          <w:rFonts w:ascii="Times New Roman" w:hAnsi="Times New Roman" w:cs="Times New Roman"/>
          <w:b/>
          <w:sz w:val="28"/>
          <w:szCs w:val="28"/>
        </w:rPr>
      </w:pPr>
    </w:p>
    <w:p w14:paraId="1F181577" w14:textId="0EB4B797" w:rsidR="00C017B8" w:rsidRDefault="00C017B8" w:rsidP="00D360E3">
      <w:pPr>
        <w:jc w:val="center"/>
        <w:rPr>
          <w:rFonts w:ascii="Times New Roman" w:hAnsi="Times New Roman" w:cs="Times New Roman"/>
          <w:b/>
          <w:sz w:val="28"/>
          <w:szCs w:val="28"/>
        </w:rPr>
      </w:pPr>
    </w:p>
    <w:p w14:paraId="79FC27D4" w14:textId="77777777" w:rsidR="00C017B8" w:rsidRPr="00355984" w:rsidRDefault="00C017B8" w:rsidP="00C017B8">
      <w:pPr>
        <w:spacing w:before="100" w:beforeAutospacing="1" w:after="100" w:afterAutospacing="1" w:line="240" w:lineRule="auto"/>
        <w:ind w:left="567"/>
        <w:contextualSpacing/>
        <w:jc w:val="center"/>
        <w:rPr>
          <w:rFonts w:ascii="Times New Roman" w:eastAsia="Times New Roman" w:hAnsi="Times New Roman" w:cs="Times New Roman"/>
          <w:bCs/>
          <w:sz w:val="24"/>
          <w:szCs w:val="24"/>
          <w:lang w:eastAsia="ru-RU"/>
        </w:rPr>
      </w:pPr>
      <w:r w:rsidRPr="00355984">
        <w:rPr>
          <w:rFonts w:ascii="Times New Roman" w:eastAsia="Times New Roman" w:hAnsi="Times New Roman" w:cs="Times New Roman"/>
          <w:bCs/>
          <w:sz w:val="24"/>
          <w:szCs w:val="24"/>
          <w:lang w:eastAsia="ru-RU"/>
        </w:rPr>
        <w:t xml:space="preserve">СОДЕРЖАНИЕ </w:t>
      </w:r>
    </w:p>
    <w:p w14:paraId="3ED3C6D9" w14:textId="45C4186F" w:rsidR="005524D6" w:rsidRPr="001515CD" w:rsidRDefault="00C017B8" w:rsidP="001515CD">
      <w:pPr>
        <w:spacing w:before="100" w:beforeAutospacing="1" w:after="100" w:afterAutospacing="1" w:line="240" w:lineRule="auto"/>
        <w:ind w:left="567"/>
        <w:contextualSpacing/>
        <w:jc w:val="center"/>
        <w:rPr>
          <w:rFonts w:ascii="Times New Roman" w:eastAsia="Times New Roman" w:hAnsi="Times New Roman" w:cs="Times New Roman"/>
          <w:bCs/>
          <w:sz w:val="24"/>
          <w:szCs w:val="24"/>
          <w:lang w:eastAsia="ru-RU"/>
        </w:rPr>
      </w:pPr>
      <w:r w:rsidRPr="00355984">
        <w:rPr>
          <w:rFonts w:ascii="Times New Roman" w:eastAsia="Times New Roman" w:hAnsi="Times New Roman" w:cs="Times New Roman"/>
          <w:bCs/>
          <w:sz w:val="24"/>
          <w:szCs w:val="24"/>
          <w:lang w:eastAsia="ru-RU"/>
        </w:rPr>
        <w:t xml:space="preserve"> </w:t>
      </w:r>
    </w:p>
    <w:p w14:paraId="5D8051C4" w14:textId="77777777" w:rsidR="005524D6" w:rsidRPr="001515CD" w:rsidRDefault="005524D6" w:rsidP="001515CD">
      <w:pPr>
        <w:pStyle w:val="a3"/>
        <w:numPr>
          <w:ilvl w:val="0"/>
          <w:numId w:val="21"/>
        </w:numPr>
        <w:spacing w:line="240" w:lineRule="auto"/>
        <w:rPr>
          <w:rFonts w:ascii="Times New Roman" w:eastAsia="Times New Roman" w:hAnsi="Times New Roman" w:cs="Times New Roman"/>
          <w:bCs/>
          <w:sz w:val="24"/>
          <w:szCs w:val="24"/>
          <w:lang w:eastAsia="ru-RU"/>
        </w:rPr>
      </w:pPr>
      <w:r w:rsidRPr="001515CD">
        <w:rPr>
          <w:rFonts w:ascii="Times New Roman" w:eastAsia="Times New Roman" w:hAnsi="Times New Roman" w:cs="Times New Roman"/>
          <w:bCs/>
          <w:sz w:val="24"/>
          <w:szCs w:val="24"/>
          <w:lang w:eastAsia="ru-RU"/>
        </w:rPr>
        <w:t>Общие сведения об учреждении</w:t>
      </w:r>
    </w:p>
    <w:p w14:paraId="5096CB43" w14:textId="77777777" w:rsidR="005524D6" w:rsidRPr="001515CD" w:rsidRDefault="005524D6" w:rsidP="001515CD">
      <w:pPr>
        <w:spacing w:line="240" w:lineRule="auto"/>
        <w:ind w:left="567" w:hanging="425"/>
        <w:rPr>
          <w:rFonts w:ascii="Times New Roman" w:hAnsi="Times New Roman" w:cs="Times New Roman"/>
          <w:sz w:val="24"/>
          <w:szCs w:val="24"/>
        </w:rPr>
      </w:pPr>
    </w:p>
    <w:p w14:paraId="4400B2D7" w14:textId="77777777" w:rsidR="005524D6" w:rsidRPr="001515CD" w:rsidRDefault="005524D6" w:rsidP="001515CD">
      <w:pPr>
        <w:pStyle w:val="a3"/>
        <w:numPr>
          <w:ilvl w:val="0"/>
          <w:numId w:val="21"/>
        </w:numPr>
        <w:spacing w:line="240" w:lineRule="auto"/>
        <w:rPr>
          <w:rFonts w:ascii="Times New Roman" w:eastAsia="Times New Roman" w:hAnsi="Times New Roman" w:cs="Times New Roman"/>
          <w:sz w:val="24"/>
          <w:szCs w:val="24"/>
          <w:lang w:eastAsia="ru-RU"/>
        </w:rPr>
      </w:pPr>
      <w:r w:rsidRPr="001515CD">
        <w:rPr>
          <w:rFonts w:ascii="Times New Roman" w:eastAsia="Times New Roman" w:hAnsi="Times New Roman" w:cs="Times New Roman"/>
          <w:sz w:val="24"/>
          <w:szCs w:val="24"/>
          <w:lang w:eastAsia="ru-RU"/>
        </w:rPr>
        <w:t>Краткая историческая справка</w:t>
      </w:r>
    </w:p>
    <w:p w14:paraId="1007D9A4" w14:textId="0EEA3E95" w:rsidR="005524D6" w:rsidRPr="001515CD" w:rsidRDefault="005524D6" w:rsidP="001515CD">
      <w:pPr>
        <w:tabs>
          <w:tab w:val="left" w:pos="708"/>
        </w:tabs>
        <w:suppressAutoHyphens/>
        <w:spacing w:line="240" w:lineRule="auto"/>
        <w:rPr>
          <w:rFonts w:ascii="Times New Roman" w:eastAsia="Times New Roman" w:hAnsi="Times New Roman" w:cs="Times New Roman"/>
          <w:sz w:val="24"/>
          <w:szCs w:val="24"/>
          <w:lang w:eastAsia="zh-CN"/>
        </w:rPr>
      </w:pPr>
    </w:p>
    <w:p w14:paraId="7E950751" w14:textId="633811E1"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 xml:space="preserve">Основные цели и предмет деятельности учреждения </w:t>
      </w:r>
    </w:p>
    <w:p w14:paraId="3646A171" w14:textId="77777777" w:rsidR="005524D6" w:rsidRPr="001515CD" w:rsidRDefault="005524D6" w:rsidP="001515CD">
      <w:pPr>
        <w:tabs>
          <w:tab w:val="left" w:pos="708"/>
        </w:tabs>
        <w:suppressAutoHyphens/>
        <w:spacing w:line="240" w:lineRule="auto"/>
        <w:ind w:left="567" w:hanging="425"/>
        <w:rPr>
          <w:rFonts w:ascii="Times New Roman" w:eastAsia="Times New Roman" w:hAnsi="Times New Roman" w:cs="Times New Roman"/>
          <w:bCs/>
          <w:spacing w:val="-4"/>
          <w:sz w:val="24"/>
          <w:szCs w:val="24"/>
          <w:lang w:eastAsia="zh-CN"/>
        </w:rPr>
      </w:pPr>
    </w:p>
    <w:p w14:paraId="6A3C836A" w14:textId="02B5A4C2" w:rsidR="005524D6" w:rsidRPr="001515CD" w:rsidRDefault="005524D6" w:rsidP="001515CD">
      <w:pPr>
        <w:pStyle w:val="a3"/>
        <w:numPr>
          <w:ilvl w:val="0"/>
          <w:numId w:val="21"/>
        </w:numPr>
        <w:spacing w:line="240" w:lineRule="auto"/>
        <w:rPr>
          <w:rFonts w:ascii="Times New Roman" w:hAnsi="Times New Roman" w:cs="Times New Roman"/>
          <w:sz w:val="24"/>
          <w:szCs w:val="24"/>
        </w:rPr>
      </w:pPr>
      <w:r w:rsidRPr="001515CD">
        <w:rPr>
          <w:rFonts w:ascii="Times New Roman" w:hAnsi="Times New Roman" w:cs="Times New Roman"/>
          <w:sz w:val="24"/>
          <w:szCs w:val="24"/>
        </w:rPr>
        <w:t>Структура ГБУ ЛО «Никольский ресурсный центр» и с</w:t>
      </w:r>
      <w:r w:rsidRPr="001515CD">
        <w:rPr>
          <w:rFonts w:ascii="Times New Roman" w:eastAsia="Times New Roman" w:hAnsi="Times New Roman" w:cs="Times New Roman"/>
          <w:bCs/>
          <w:spacing w:val="-4"/>
          <w:sz w:val="24"/>
          <w:szCs w:val="24"/>
          <w:lang w:eastAsia="zh-CN"/>
        </w:rPr>
        <w:t>труктура управления</w:t>
      </w:r>
    </w:p>
    <w:p w14:paraId="681362EA" w14:textId="77777777" w:rsidR="005524D6" w:rsidRPr="001515CD" w:rsidRDefault="005524D6" w:rsidP="001515CD">
      <w:pPr>
        <w:spacing w:line="240" w:lineRule="auto"/>
        <w:ind w:left="567" w:hanging="425"/>
        <w:rPr>
          <w:rFonts w:ascii="Times New Roman" w:hAnsi="Times New Roman" w:cs="Times New Roman"/>
          <w:color w:val="000000" w:themeColor="text1"/>
          <w:sz w:val="24"/>
          <w:szCs w:val="24"/>
        </w:rPr>
      </w:pPr>
    </w:p>
    <w:p w14:paraId="4AC6884B" w14:textId="77777777" w:rsidR="005524D6" w:rsidRPr="001515CD" w:rsidRDefault="005524D6" w:rsidP="001515CD">
      <w:pPr>
        <w:pStyle w:val="a3"/>
        <w:numPr>
          <w:ilvl w:val="0"/>
          <w:numId w:val="21"/>
        </w:numPr>
        <w:spacing w:line="240" w:lineRule="auto"/>
        <w:rPr>
          <w:rFonts w:ascii="Times New Roman" w:hAnsi="Times New Roman" w:cs="Times New Roman"/>
          <w:color w:val="000000" w:themeColor="text1"/>
          <w:sz w:val="24"/>
          <w:szCs w:val="24"/>
        </w:rPr>
      </w:pPr>
      <w:r w:rsidRPr="001515CD">
        <w:rPr>
          <w:rFonts w:ascii="Times New Roman" w:hAnsi="Times New Roman" w:cs="Times New Roman"/>
          <w:color w:val="000000" w:themeColor="text1"/>
          <w:sz w:val="24"/>
          <w:szCs w:val="24"/>
        </w:rPr>
        <w:t>Материально – техническое обеспечение и оснащенность образовательного процесса</w:t>
      </w:r>
    </w:p>
    <w:p w14:paraId="266CAE4F" w14:textId="77777777" w:rsidR="005524D6" w:rsidRPr="001515CD" w:rsidRDefault="005524D6" w:rsidP="001515CD">
      <w:pPr>
        <w:tabs>
          <w:tab w:val="left" w:pos="708"/>
        </w:tabs>
        <w:suppressAutoHyphens/>
        <w:spacing w:line="240" w:lineRule="auto"/>
        <w:ind w:left="567" w:hanging="425"/>
        <w:rPr>
          <w:rFonts w:ascii="Times New Roman" w:eastAsia="Times New Roman" w:hAnsi="Times New Roman" w:cs="Times New Roman"/>
          <w:bCs/>
          <w:spacing w:val="-4"/>
          <w:sz w:val="24"/>
          <w:szCs w:val="24"/>
          <w:lang w:eastAsia="zh-CN"/>
        </w:rPr>
      </w:pPr>
    </w:p>
    <w:p w14:paraId="3267E3B2" w14:textId="4B6F8EF4" w:rsidR="005524D6"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Организация питания</w:t>
      </w:r>
    </w:p>
    <w:p w14:paraId="11CC02A8" w14:textId="2486931A" w:rsidR="001515CD" w:rsidRPr="001515CD" w:rsidRDefault="001515CD" w:rsidP="001515CD">
      <w:pPr>
        <w:tabs>
          <w:tab w:val="left" w:pos="708"/>
        </w:tabs>
        <w:suppressAutoHyphens/>
        <w:spacing w:line="240" w:lineRule="auto"/>
        <w:rPr>
          <w:rFonts w:ascii="Times New Roman" w:eastAsia="Times New Roman" w:hAnsi="Times New Roman" w:cs="Times New Roman"/>
          <w:bCs/>
          <w:spacing w:val="-4"/>
          <w:sz w:val="24"/>
          <w:szCs w:val="24"/>
          <w:lang w:eastAsia="zh-CN"/>
        </w:rPr>
      </w:pPr>
    </w:p>
    <w:p w14:paraId="6475C144"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Безопасность учреждения</w:t>
      </w:r>
    </w:p>
    <w:p w14:paraId="676B9A5C" w14:textId="59C60517" w:rsidR="005524D6" w:rsidRPr="001515CD" w:rsidRDefault="005524D6" w:rsidP="001515CD">
      <w:pPr>
        <w:tabs>
          <w:tab w:val="left" w:pos="708"/>
        </w:tabs>
        <w:suppressAutoHyphens/>
        <w:spacing w:line="240" w:lineRule="auto"/>
        <w:rPr>
          <w:rFonts w:ascii="Times New Roman" w:eastAsia="Times New Roman" w:hAnsi="Times New Roman" w:cs="Times New Roman"/>
          <w:bCs/>
          <w:spacing w:val="-4"/>
          <w:sz w:val="24"/>
          <w:szCs w:val="24"/>
          <w:lang w:eastAsia="zh-CN"/>
        </w:rPr>
      </w:pPr>
    </w:p>
    <w:p w14:paraId="260DA0CD"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Обеспечение охраны здоровья и оздоровление воспитанников</w:t>
      </w:r>
    </w:p>
    <w:p w14:paraId="0A73B678" w14:textId="1CBE297C" w:rsidR="005524D6" w:rsidRPr="001515CD" w:rsidRDefault="005524D6" w:rsidP="001515CD">
      <w:pPr>
        <w:tabs>
          <w:tab w:val="left" w:pos="708"/>
        </w:tabs>
        <w:suppressAutoHyphens/>
        <w:spacing w:line="240" w:lineRule="auto"/>
        <w:rPr>
          <w:rFonts w:ascii="Times New Roman" w:eastAsia="Times New Roman" w:hAnsi="Times New Roman" w:cs="Times New Roman"/>
          <w:bCs/>
          <w:spacing w:val="-4"/>
          <w:sz w:val="24"/>
          <w:szCs w:val="24"/>
          <w:lang w:eastAsia="zh-CN"/>
        </w:rPr>
      </w:pPr>
    </w:p>
    <w:p w14:paraId="4D1B0ADB" w14:textId="7130A7CB"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Социальный паспорт</w:t>
      </w:r>
    </w:p>
    <w:p w14:paraId="1297F00D" w14:textId="77777777" w:rsidR="005524D6" w:rsidRPr="001515CD" w:rsidRDefault="005524D6" w:rsidP="001515CD">
      <w:pPr>
        <w:tabs>
          <w:tab w:val="left" w:pos="708"/>
        </w:tabs>
        <w:suppressAutoHyphens/>
        <w:spacing w:line="240" w:lineRule="auto"/>
        <w:ind w:left="567" w:hanging="425"/>
        <w:rPr>
          <w:rFonts w:ascii="Times New Roman" w:eastAsia="Times New Roman" w:hAnsi="Times New Roman" w:cs="Times New Roman"/>
          <w:bCs/>
          <w:spacing w:val="-4"/>
          <w:sz w:val="24"/>
          <w:szCs w:val="24"/>
          <w:highlight w:val="yellow"/>
          <w:lang w:eastAsia="zh-CN"/>
        </w:rPr>
      </w:pPr>
    </w:p>
    <w:p w14:paraId="69E0CFE7"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Защита прав детей – сирот и детей, оставшихся без попечения родителей</w:t>
      </w:r>
    </w:p>
    <w:p w14:paraId="128335BB" w14:textId="77777777" w:rsidR="005524D6" w:rsidRPr="001515CD" w:rsidRDefault="005524D6" w:rsidP="001515CD">
      <w:pPr>
        <w:tabs>
          <w:tab w:val="left" w:pos="708"/>
        </w:tabs>
        <w:suppressAutoHyphens/>
        <w:spacing w:line="240" w:lineRule="auto"/>
        <w:ind w:left="567" w:hanging="425"/>
        <w:rPr>
          <w:rFonts w:ascii="Times New Roman" w:eastAsia="Times New Roman" w:hAnsi="Times New Roman" w:cs="Times New Roman"/>
          <w:bCs/>
          <w:spacing w:val="-4"/>
          <w:sz w:val="24"/>
          <w:szCs w:val="24"/>
          <w:lang w:eastAsia="zh-CN"/>
        </w:rPr>
      </w:pPr>
    </w:p>
    <w:p w14:paraId="4EB103ED"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proofErr w:type="spellStart"/>
      <w:r w:rsidRPr="001515CD">
        <w:rPr>
          <w:rFonts w:ascii="Times New Roman" w:eastAsia="Times New Roman" w:hAnsi="Times New Roman" w:cs="Times New Roman"/>
          <w:bCs/>
          <w:spacing w:val="-4"/>
          <w:sz w:val="24"/>
          <w:szCs w:val="24"/>
          <w:lang w:eastAsia="zh-CN"/>
        </w:rPr>
        <w:t>Психолого</w:t>
      </w:r>
      <w:proofErr w:type="spellEnd"/>
      <w:r w:rsidRPr="001515CD">
        <w:rPr>
          <w:rFonts w:ascii="Times New Roman" w:eastAsia="Times New Roman" w:hAnsi="Times New Roman" w:cs="Times New Roman"/>
          <w:bCs/>
          <w:spacing w:val="-4"/>
          <w:sz w:val="24"/>
          <w:szCs w:val="24"/>
          <w:lang w:eastAsia="zh-CN"/>
        </w:rPr>
        <w:t xml:space="preserve"> – педагогическое сопровождение воспитательного процесса</w:t>
      </w:r>
    </w:p>
    <w:p w14:paraId="2855E098" w14:textId="464A43A0" w:rsidR="005524D6" w:rsidRPr="001515CD" w:rsidRDefault="005524D6" w:rsidP="001515CD">
      <w:pPr>
        <w:pStyle w:val="a9"/>
        <w:shd w:val="clear" w:color="auto" w:fill="FFFFFF"/>
        <w:spacing w:before="0" w:beforeAutospacing="0" w:after="0" w:afterAutospacing="0"/>
        <w:rPr>
          <w:bCs/>
          <w:color w:val="2C2D2E"/>
          <w:spacing w:val="-4"/>
        </w:rPr>
      </w:pPr>
    </w:p>
    <w:p w14:paraId="336E2458" w14:textId="3CA6EF86" w:rsidR="005524D6" w:rsidRPr="001515CD" w:rsidRDefault="005524D6" w:rsidP="001515CD">
      <w:pPr>
        <w:pStyle w:val="a9"/>
        <w:numPr>
          <w:ilvl w:val="0"/>
          <w:numId w:val="21"/>
        </w:numPr>
        <w:shd w:val="clear" w:color="auto" w:fill="FFFFFF"/>
        <w:spacing w:before="0" w:beforeAutospacing="0" w:after="0" w:afterAutospacing="0"/>
        <w:rPr>
          <w:color w:val="2C2D2E"/>
        </w:rPr>
      </w:pPr>
      <w:r w:rsidRPr="001515CD">
        <w:rPr>
          <w:bCs/>
          <w:color w:val="2C2D2E"/>
          <w:spacing w:val="-4"/>
        </w:rPr>
        <w:t>Коррекционно – развивающая деятельность</w:t>
      </w:r>
      <w:r w:rsidRPr="001515CD">
        <w:rPr>
          <w:color w:val="2C2D2E"/>
        </w:rPr>
        <w:t xml:space="preserve">. </w:t>
      </w:r>
      <w:r w:rsidRPr="001515CD">
        <w:rPr>
          <w:bCs/>
          <w:color w:val="2C2D2E"/>
          <w:spacing w:val="-4"/>
        </w:rPr>
        <w:t>Деятельность учителя – логопеда и учителя - дефектолога</w:t>
      </w:r>
      <w:r w:rsidRPr="001515CD">
        <w:rPr>
          <w:color w:val="2C2D2E"/>
        </w:rPr>
        <w:t> </w:t>
      </w:r>
    </w:p>
    <w:p w14:paraId="79ED0131" w14:textId="77777777" w:rsidR="005524D6" w:rsidRPr="001515CD" w:rsidRDefault="005524D6" w:rsidP="001515CD">
      <w:pPr>
        <w:pStyle w:val="cxspmiddlemrcssattr"/>
        <w:shd w:val="clear" w:color="auto" w:fill="FFFFFF"/>
        <w:spacing w:before="0" w:beforeAutospacing="0" w:after="0" w:afterAutospacing="0"/>
        <w:ind w:left="567" w:hanging="425"/>
        <w:rPr>
          <w:bCs/>
          <w:color w:val="2C2D2E"/>
        </w:rPr>
      </w:pPr>
    </w:p>
    <w:p w14:paraId="1453C138" w14:textId="2A113934" w:rsidR="005524D6" w:rsidRPr="001515CD" w:rsidRDefault="005524D6" w:rsidP="001515CD">
      <w:pPr>
        <w:pStyle w:val="cxspmiddlemrcssattr"/>
        <w:numPr>
          <w:ilvl w:val="0"/>
          <w:numId w:val="21"/>
        </w:numPr>
        <w:shd w:val="clear" w:color="auto" w:fill="FFFFFF"/>
        <w:spacing w:before="0" w:beforeAutospacing="0" w:after="0" w:afterAutospacing="0"/>
        <w:rPr>
          <w:color w:val="2C2D2E"/>
        </w:rPr>
      </w:pPr>
      <w:r w:rsidRPr="001515CD">
        <w:rPr>
          <w:bCs/>
          <w:color w:val="2C2D2E"/>
        </w:rPr>
        <w:t>Профилактическая работа</w:t>
      </w:r>
    </w:p>
    <w:p w14:paraId="71CC3ED4" w14:textId="024C9107" w:rsidR="001515CD" w:rsidRPr="001515CD" w:rsidRDefault="001515CD" w:rsidP="001515CD">
      <w:pPr>
        <w:pStyle w:val="cxspmiddlemrcssattr"/>
        <w:shd w:val="clear" w:color="auto" w:fill="FFFFFF"/>
        <w:spacing w:before="0" w:beforeAutospacing="0" w:after="0" w:afterAutospacing="0"/>
        <w:rPr>
          <w:color w:val="2C2D2E"/>
        </w:rPr>
      </w:pPr>
    </w:p>
    <w:p w14:paraId="0DD3A2D6" w14:textId="77777777" w:rsidR="005524D6" w:rsidRPr="001515CD" w:rsidRDefault="005524D6" w:rsidP="001515CD">
      <w:pPr>
        <w:pStyle w:val="a3"/>
        <w:numPr>
          <w:ilvl w:val="0"/>
          <w:numId w:val="21"/>
        </w:numPr>
        <w:spacing w:line="240" w:lineRule="auto"/>
        <w:rPr>
          <w:rFonts w:ascii="Times New Roman" w:eastAsia="Times New Roman" w:hAnsi="Times New Roman" w:cs="Times New Roman"/>
          <w:bCs/>
          <w:sz w:val="24"/>
          <w:szCs w:val="24"/>
        </w:rPr>
      </w:pPr>
      <w:r w:rsidRPr="001515CD">
        <w:rPr>
          <w:rFonts w:ascii="Times New Roman" w:eastAsia="Times New Roman" w:hAnsi="Times New Roman" w:cs="Times New Roman"/>
          <w:bCs/>
          <w:sz w:val="24"/>
          <w:szCs w:val="24"/>
        </w:rPr>
        <w:t>Профориентационная работа</w:t>
      </w:r>
    </w:p>
    <w:p w14:paraId="77028482" w14:textId="4E647B54" w:rsidR="005524D6" w:rsidRPr="001515CD" w:rsidRDefault="005524D6" w:rsidP="001515CD">
      <w:pPr>
        <w:spacing w:line="240" w:lineRule="auto"/>
        <w:contextualSpacing/>
        <w:rPr>
          <w:rFonts w:ascii="Times New Roman" w:eastAsia="Times New Roman" w:hAnsi="Times New Roman" w:cs="Times New Roman"/>
          <w:sz w:val="24"/>
          <w:szCs w:val="24"/>
        </w:rPr>
      </w:pPr>
    </w:p>
    <w:p w14:paraId="61B08113" w14:textId="76A4B918"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Культурно – досуговая деятельность и работа по дополнительным общеразвивающим программам. Деятельность библиотеки центра.</w:t>
      </w:r>
    </w:p>
    <w:p w14:paraId="57CA7154" w14:textId="373E2732" w:rsidR="005524D6" w:rsidRPr="001515CD" w:rsidRDefault="005524D6" w:rsidP="001515CD">
      <w:pPr>
        <w:tabs>
          <w:tab w:val="left" w:pos="708"/>
        </w:tabs>
        <w:suppressAutoHyphens/>
        <w:spacing w:line="240" w:lineRule="auto"/>
        <w:ind w:left="567" w:firstLine="10"/>
        <w:rPr>
          <w:rFonts w:ascii="Times New Roman" w:eastAsia="Calibri" w:hAnsi="Times New Roman" w:cs="Times New Roman"/>
          <w:sz w:val="24"/>
          <w:szCs w:val="24"/>
        </w:rPr>
      </w:pPr>
    </w:p>
    <w:p w14:paraId="0C6A7651"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Воспитательная работа на группах</w:t>
      </w:r>
    </w:p>
    <w:p w14:paraId="512B6068" w14:textId="77777777" w:rsidR="005524D6" w:rsidRPr="001515CD" w:rsidRDefault="005524D6" w:rsidP="001515CD">
      <w:pPr>
        <w:tabs>
          <w:tab w:val="left" w:pos="708"/>
        </w:tabs>
        <w:suppressAutoHyphens/>
        <w:spacing w:line="240" w:lineRule="auto"/>
        <w:ind w:left="567" w:hanging="425"/>
        <w:rPr>
          <w:rFonts w:ascii="Times New Roman" w:eastAsia="Times New Roman" w:hAnsi="Times New Roman" w:cs="Times New Roman"/>
          <w:spacing w:val="-4"/>
          <w:sz w:val="24"/>
          <w:szCs w:val="24"/>
          <w:lang w:eastAsia="zh-CN"/>
        </w:rPr>
      </w:pPr>
    </w:p>
    <w:p w14:paraId="081E68BA" w14:textId="53C2DE90" w:rsidR="005524D6" w:rsidRPr="001515CD" w:rsidRDefault="001515CD" w:rsidP="001515CD">
      <w:pPr>
        <w:pStyle w:val="a3"/>
        <w:numPr>
          <w:ilvl w:val="0"/>
          <w:numId w:val="21"/>
        </w:numPr>
        <w:tabs>
          <w:tab w:val="left" w:pos="708"/>
        </w:tabs>
        <w:suppressAutoHyphens/>
        <w:spacing w:line="240" w:lineRule="auto"/>
        <w:rPr>
          <w:rFonts w:ascii="Times New Roman" w:eastAsia="Times New Roman" w:hAnsi="Times New Roman" w:cs="Times New Roman"/>
          <w:spacing w:val="-4"/>
          <w:sz w:val="24"/>
          <w:szCs w:val="24"/>
          <w:lang w:eastAsia="zh-CN"/>
        </w:rPr>
      </w:pPr>
      <w:r>
        <w:rPr>
          <w:rFonts w:ascii="Times New Roman" w:eastAsia="Times New Roman" w:hAnsi="Times New Roman" w:cs="Times New Roman"/>
          <w:spacing w:val="-4"/>
          <w:sz w:val="24"/>
          <w:szCs w:val="24"/>
          <w:lang w:eastAsia="zh-CN"/>
        </w:rPr>
        <w:t>С</w:t>
      </w:r>
      <w:r w:rsidR="005524D6" w:rsidRPr="001515CD">
        <w:rPr>
          <w:rFonts w:ascii="Times New Roman" w:eastAsia="Times New Roman" w:hAnsi="Times New Roman" w:cs="Times New Roman"/>
          <w:spacing w:val="-4"/>
          <w:sz w:val="24"/>
          <w:szCs w:val="24"/>
          <w:lang w:eastAsia="zh-CN"/>
        </w:rPr>
        <w:t>опровождение выпускников</w:t>
      </w:r>
    </w:p>
    <w:p w14:paraId="11E2F5A3" w14:textId="7FDC31C9" w:rsidR="005524D6" w:rsidRPr="001515CD" w:rsidRDefault="005524D6" w:rsidP="001515CD">
      <w:pPr>
        <w:tabs>
          <w:tab w:val="left" w:pos="708"/>
        </w:tabs>
        <w:suppressAutoHyphens/>
        <w:spacing w:line="240" w:lineRule="auto"/>
        <w:rPr>
          <w:rFonts w:ascii="Times New Roman" w:eastAsia="Times New Roman" w:hAnsi="Times New Roman" w:cs="Times New Roman"/>
          <w:bCs/>
          <w:color w:val="FF0000"/>
          <w:spacing w:val="-4"/>
          <w:sz w:val="24"/>
          <w:szCs w:val="24"/>
          <w:lang w:eastAsia="zh-CN"/>
        </w:rPr>
      </w:pPr>
    </w:p>
    <w:p w14:paraId="4AF61D1F" w14:textId="77777777" w:rsidR="005524D6" w:rsidRPr="001515CD" w:rsidRDefault="005524D6" w:rsidP="001515CD">
      <w:pPr>
        <w:pStyle w:val="a3"/>
        <w:numPr>
          <w:ilvl w:val="0"/>
          <w:numId w:val="21"/>
        </w:numPr>
        <w:spacing w:line="240" w:lineRule="auto"/>
        <w:rPr>
          <w:rFonts w:ascii="Times New Roman" w:hAnsi="Times New Roman" w:cs="Times New Roman"/>
          <w:bCs/>
          <w:sz w:val="24"/>
          <w:szCs w:val="24"/>
        </w:rPr>
      </w:pPr>
      <w:r w:rsidRPr="001515CD">
        <w:rPr>
          <w:rFonts w:ascii="Times New Roman" w:hAnsi="Times New Roman" w:cs="Times New Roman"/>
          <w:bCs/>
          <w:sz w:val="24"/>
          <w:szCs w:val="24"/>
        </w:rPr>
        <w:t xml:space="preserve">Анализ </w:t>
      </w:r>
      <w:proofErr w:type="gramStart"/>
      <w:r w:rsidRPr="001515CD">
        <w:rPr>
          <w:rFonts w:ascii="Times New Roman" w:hAnsi="Times New Roman" w:cs="Times New Roman"/>
          <w:bCs/>
          <w:sz w:val="24"/>
          <w:szCs w:val="24"/>
        </w:rPr>
        <w:t>работы  службы</w:t>
      </w:r>
      <w:proofErr w:type="gramEnd"/>
      <w:r w:rsidRPr="001515CD">
        <w:rPr>
          <w:rFonts w:ascii="Times New Roman" w:hAnsi="Times New Roman" w:cs="Times New Roman"/>
          <w:bCs/>
          <w:sz w:val="24"/>
          <w:szCs w:val="24"/>
        </w:rPr>
        <w:t xml:space="preserve"> сопровождения замещающих семей и постинтернатного </w:t>
      </w:r>
    </w:p>
    <w:p w14:paraId="5EC7FCDC" w14:textId="77777777" w:rsidR="005524D6" w:rsidRPr="001515CD" w:rsidRDefault="005524D6" w:rsidP="001515CD">
      <w:pPr>
        <w:pStyle w:val="a3"/>
        <w:spacing w:line="240" w:lineRule="auto"/>
        <w:rPr>
          <w:rFonts w:ascii="Times New Roman" w:hAnsi="Times New Roman" w:cs="Times New Roman"/>
          <w:bCs/>
          <w:sz w:val="24"/>
          <w:szCs w:val="24"/>
        </w:rPr>
      </w:pPr>
      <w:r w:rsidRPr="001515CD">
        <w:rPr>
          <w:rFonts w:ascii="Times New Roman" w:hAnsi="Times New Roman" w:cs="Times New Roman"/>
          <w:bCs/>
          <w:sz w:val="24"/>
          <w:szCs w:val="24"/>
        </w:rPr>
        <w:t xml:space="preserve">сопровождения </w:t>
      </w:r>
    </w:p>
    <w:p w14:paraId="393C7284" w14:textId="77777777" w:rsidR="005524D6" w:rsidRPr="001515CD" w:rsidRDefault="005524D6" w:rsidP="001515CD">
      <w:pPr>
        <w:spacing w:line="240" w:lineRule="auto"/>
        <w:ind w:left="567" w:hanging="425"/>
        <w:rPr>
          <w:rFonts w:ascii="Times New Roman" w:hAnsi="Times New Roman" w:cs="Times New Roman"/>
          <w:bCs/>
          <w:sz w:val="24"/>
          <w:szCs w:val="24"/>
        </w:rPr>
      </w:pPr>
    </w:p>
    <w:p w14:paraId="66CEF34D" w14:textId="69D0E0F4" w:rsidR="005524D6" w:rsidRPr="001515CD" w:rsidRDefault="005524D6" w:rsidP="001515CD">
      <w:pPr>
        <w:pStyle w:val="a3"/>
        <w:numPr>
          <w:ilvl w:val="0"/>
          <w:numId w:val="21"/>
        </w:numPr>
        <w:spacing w:line="240" w:lineRule="auto"/>
        <w:rPr>
          <w:rFonts w:ascii="Times New Roman" w:hAnsi="Times New Roman" w:cs="Times New Roman"/>
          <w:sz w:val="24"/>
          <w:szCs w:val="24"/>
        </w:rPr>
      </w:pPr>
      <w:r w:rsidRPr="001515CD">
        <w:rPr>
          <w:rFonts w:ascii="Times New Roman" w:hAnsi="Times New Roman" w:cs="Times New Roman"/>
          <w:sz w:val="24"/>
          <w:szCs w:val="24"/>
        </w:rPr>
        <w:t>Организация работы постинтернатного сопровождения выпускников и отделени</w:t>
      </w:r>
      <w:r w:rsidR="001515CD" w:rsidRPr="001515CD">
        <w:rPr>
          <w:rFonts w:ascii="Times New Roman" w:hAnsi="Times New Roman" w:cs="Times New Roman"/>
          <w:sz w:val="24"/>
          <w:szCs w:val="24"/>
        </w:rPr>
        <w:t>я</w:t>
      </w:r>
      <w:r w:rsidRPr="001515CD">
        <w:rPr>
          <w:rFonts w:ascii="Times New Roman" w:hAnsi="Times New Roman" w:cs="Times New Roman"/>
          <w:sz w:val="24"/>
          <w:szCs w:val="24"/>
        </w:rPr>
        <w:t xml:space="preserve"> по семейному устройству</w:t>
      </w:r>
    </w:p>
    <w:p w14:paraId="11F9C54B" w14:textId="0884B248" w:rsidR="005524D6" w:rsidRPr="001515CD" w:rsidRDefault="005524D6" w:rsidP="001515CD">
      <w:pPr>
        <w:tabs>
          <w:tab w:val="left" w:pos="708"/>
        </w:tabs>
        <w:suppressAutoHyphens/>
        <w:spacing w:line="240" w:lineRule="auto"/>
        <w:rPr>
          <w:rFonts w:ascii="Times New Roman" w:eastAsia="Times New Roman" w:hAnsi="Times New Roman" w:cs="Times New Roman"/>
          <w:bCs/>
          <w:color w:val="FF0000"/>
          <w:spacing w:val="-4"/>
          <w:sz w:val="24"/>
          <w:szCs w:val="24"/>
          <w:lang w:eastAsia="zh-CN"/>
        </w:rPr>
      </w:pPr>
    </w:p>
    <w:p w14:paraId="36129521" w14:textId="77777777" w:rsidR="005524D6" w:rsidRPr="001515CD" w:rsidRDefault="005524D6" w:rsidP="001515CD">
      <w:pPr>
        <w:pStyle w:val="a3"/>
        <w:numPr>
          <w:ilvl w:val="0"/>
          <w:numId w:val="21"/>
        </w:numPr>
        <w:tabs>
          <w:tab w:val="left" w:pos="708"/>
        </w:tabs>
        <w:suppressAutoHyphens/>
        <w:spacing w:line="240" w:lineRule="auto"/>
        <w:rPr>
          <w:rFonts w:ascii="Times New Roman" w:eastAsia="Times New Roman" w:hAnsi="Times New Roman" w:cs="Times New Roman"/>
          <w:bCs/>
          <w:spacing w:val="-4"/>
          <w:sz w:val="24"/>
          <w:szCs w:val="24"/>
          <w:lang w:eastAsia="zh-CN"/>
        </w:rPr>
      </w:pPr>
      <w:r w:rsidRPr="001515CD">
        <w:rPr>
          <w:rFonts w:ascii="Times New Roman" w:eastAsia="Times New Roman" w:hAnsi="Times New Roman" w:cs="Times New Roman"/>
          <w:bCs/>
          <w:spacing w:val="-4"/>
          <w:sz w:val="24"/>
          <w:szCs w:val="24"/>
          <w:lang w:eastAsia="zh-CN"/>
        </w:rPr>
        <w:t>Финансово-хозяйственная деятельность</w:t>
      </w:r>
    </w:p>
    <w:p w14:paraId="01EFE663" w14:textId="77777777" w:rsidR="005524D6" w:rsidRDefault="005524D6" w:rsidP="005524D6">
      <w:pPr>
        <w:tabs>
          <w:tab w:val="left" w:pos="708"/>
        </w:tabs>
        <w:suppressAutoHyphens/>
        <w:spacing w:line="240" w:lineRule="auto"/>
        <w:ind w:firstLine="567"/>
        <w:jc w:val="center"/>
        <w:rPr>
          <w:rFonts w:ascii="Times New Roman" w:eastAsia="Times New Roman" w:hAnsi="Times New Roman" w:cs="Times New Roman"/>
          <w:bCs/>
          <w:spacing w:val="-4"/>
          <w:sz w:val="28"/>
          <w:szCs w:val="28"/>
          <w:lang w:eastAsia="zh-CN"/>
        </w:rPr>
      </w:pPr>
    </w:p>
    <w:p w14:paraId="440441B8" w14:textId="03E12724" w:rsidR="00C017B8" w:rsidRPr="00355984" w:rsidRDefault="00C017B8" w:rsidP="001515CD">
      <w:pPr>
        <w:tabs>
          <w:tab w:val="left" w:pos="708"/>
        </w:tabs>
        <w:suppressAutoHyphens/>
        <w:spacing w:line="240" w:lineRule="auto"/>
        <w:ind w:firstLine="852"/>
        <w:jc w:val="both"/>
        <w:rPr>
          <w:rFonts w:ascii="Times New Roman" w:eastAsia="Times New Roman" w:hAnsi="Times New Roman" w:cs="Times New Roman"/>
          <w:b/>
          <w:bCs/>
          <w:sz w:val="24"/>
          <w:szCs w:val="24"/>
          <w:lang w:eastAsia="ru-RU"/>
        </w:rPr>
      </w:pPr>
    </w:p>
    <w:p w14:paraId="479A95BF" w14:textId="364E9714" w:rsidR="00EE742C" w:rsidRPr="00355984" w:rsidRDefault="00EE742C" w:rsidP="003A5B12">
      <w:pPr>
        <w:spacing w:before="100" w:beforeAutospacing="1" w:after="100" w:afterAutospacing="1" w:line="240" w:lineRule="auto"/>
        <w:rPr>
          <w:rFonts w:ascii="Times New Roman" w:eastAsia="Times New Roman" w:hAnsi="Times New Roman" w:cs="Times New Roman"/>
          <w:b/>
          <w:bCs/>
          <w:sz w:val="24"/>
          <w:szCs w:val="24"/>
          <w:lang w:eastAsia="ru-RU"/>
        </w:rPr>
      </w:pPr>
    </w:p>
    <w:p w14:paraId="4858414C" w14:textId="77777777" w:rsidR="00C017B8" w:rsidRPr="00355984" w:rsidRDefault="00C017B8" w:rsidP="002D288F">
      <w:pPr>
        <w:spacing w:before="100" w:beforeAutospacing="1" w:after="100" w:afterAutospacing="1" w:line="240" w:lineRule="auto"/>
        <w:jc w:val="center"/>
        <w:rPr>
          <w:rFonts w:ascii="Times New Roman" w:eastAsia="Times New Roman" w:hAnsi="Times New Roman" w:cs="Times New Roman"/>
          <w:b/>
          <w:bCs/>
          <w:sz w:val="24"/>
          <w:szCs w:val="24"/>
          <w:lang w:eastAsia="ru-RU"/>
        </w:rPr>
      </w:pPr>
      <w:r w:rsidRPr="00355984">
        <w:rPr>
          <w:rFonts w:ascii="Times New Roman" w:eastAsia="Times New Roman" w:hAnsi="Times New Roman" w:cs="Times New Roman"/>
          <w:b/>
          <w:bCs/>
          <w:sz w:val="24"/>
          <w:szCs w:val="24"/>
          <w:lang w:eastAsia="ru-RU"/>
        </w:rPr>
        <w:lastRenderedPageBreak/>
        <w:t>Общие сведения об учреждении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9"/>
        <w:gridCol w:w="6295"/>
      </w:tblGrid>
      <w:tr w:rsidR="00C017B8" w:rsidRPr="00355984" w14:paraId="5B615A5B" w14:textId="77777777" w:rsidTr="005C7F83">
        <w:tc>
          <w:tcPr>
            <w:tcW w:w="3049" w:type="dxa"/>
            <w:tcBorders>
              <w:top w:val="single" w:sz="4" w:space="0" w:color="auto"/>
              <w:left w:val="single" w:sz="4" w:space="0" w:color="auto"/>
              <w:bottom w:val="single" w:sz="4" w:space="0" w:color="auto"/>
              <w:right w:val="single" w:sz="4" w:space="0" w:color="auto"/>
            </w:tcBorders>
          </w:tcPr>
          <w:p w14:paraId="7CCDE3BC"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p>
          <w:p w14:paraId="01A6AF6B"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p>
          <w:p w14:paraId="72A442C2"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Полное название</w:t>
            </w:r>
          </w:p>
        </w:tc>
        <w:tc>
          <w:tcPr>
            <w:tcW w:w="6295" w:type="dxa"/>
            <w:tcBorders>
              <w:top w:val="single" w:sz="4" w:space="0" w:color="auto"/>
              <w:left w:val="single" w:sz="4" w:space="0" w:color="auto"/>
              <w:bottom w:val="single" w:sz="4" w:space="0" w:color="auto"/>
              <w:right w:val="single" w:sz="4" w:space="0" w:color="auto"/>
            </w:tcBorders>
            <w:hideMark/>
          </w:tcPr>
          <w:p w14:paraId="22A1F0BC"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Государственное бюджетное учреждение Ленинградской области центр помощи детям-сиротам и детям, оставшимся без попечения родителей «Никольский ресурсный центр по содействию семейному устройству»</w:t>
            </w:r>
          </w:p>
          <w:p w14:paraId="399D1CA9"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ГБУ ЛО «Никольский ресурсный центр»</w:t>
            </w:r>
          </w:p>
        </w:tc>
      </w:tr>
      <w:tr w:rsidR="00C017B8" w:rsidRPr="00355984" w14:paraId="3AB78CD0"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40D44287"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Учредитель</w:t>
            </w:r>
          </w:p>
        </w:tc>
        <w:tc>
          <w:tcPr>
            <w:tcW w:w="6295" w:type="dxa"/>
            <w:tcBorders>
              <w:top w:val="single" w:sz="4" w:space="0" w:color="auto"/>
              <w:left w:val="single" w:sz="4" w:space="0" w:color="auto"/>
              <w:bottom w:val="single" w:sz="4" w:space="0" w:color="auto"/>
              <w:right w:val="single" w:sz="4" w:space="0" w:color="auto"/>
            </w:tcBorders>
            <w:hideMark/>
          </w:tcPr>
          <w:p w14:paraId="2A091D58" w14:textId="677BE803" w:rsidR="00C017B8" w:rsidRPr="00355984" w:rsidRDefault="00C017B8" w:rsidP="003B72D1">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 xml:space="preserve">Комитет </w:t>
            </w:r>
            <w:r w:rsidR="003B72D1">
              <w:rPr>
                <w:rFonts w:ascii="Times New Roman" w:eastAsia="Times New Roman" w:hAnsi="Times New Roman" w:cs="Times New Roman"/>
                <w:sz w:val="24"/>
                <w:szCs w:val="24"/>
                <w:lang w:eastAsia="ru-RU"/>
              </w:rPr>
              <w:t>по социальной защите населения</w:t>
            </w:r>
            <w:r w:rsidRPr="00355984">
              <w:rPr>
                <w:rFonts w:ascii="Times New Roman" w:eastAsia="Times New Roman" w:hAnsi="Times New Roman" w:cs="Times New Roman"/>
                <w:sz w:val="24"/>
                <w:szCs w:val="24"/>
                <w:lang w:eastAsia="ru-RU"/>
              </w:rPr>
              <w:t xml:space="preserve"> Ленинградской области</w:t>
            </w:r>
          </w:p>
        </w:tc>
      </w:tr>
      <w:tr w:rsidR="00C017B8" w:rsidRPr="00355984" w14:paraId="1338C16D"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2EA1EB38"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Образовательная деятельность</w:t>
            </w:r>
          </w:p>
        </w:tc>
        <w:tc>
          <w:tcPr>
            <w:tcW w:w="6295" w:type="dxa"/>
            <w:tcBorders>
              <w:top w:val="single" w:sz="4" w:space="0" w:color="auto"/>
              <w:left w:val="single" w:sz="4" w:space="0" w:color="auto"/>
              <w:bottom w:val="single" w:sz="4" w:space="0" w:color="auto"/>
              <w:right w:val="single" w:sz="4" w:space="0" w:color="auto"/>
            </w:tcBorders>
            <w:hideMark/>
          </w:tcPr>
          <w:p w14:paraId="14C98D27"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Лицензия серия 47ЛО1 № 0001471 от 07.10.2016 г. года, № 530-16.</w:t>
            </w:r>
          </w:p>
        </w:tc>
      </w:tr>
      <w:tr w:rsidR="00C017B8" w:rsidRPr="00355984" w14:paraId="5217821A"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0361252E"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Медицинская деятельность</w:t>
            </w:r>
          </w:p>
        </w:tc>
        <w:tc>
          <w:tcPr>
            <w:tcW w:w="6295" w:type="dxa"/>
            <w:tcBorders>
              <w:top w:val="single" w:sz="4" w:space="0" w:color="auto"/>
              <w:left w:val="single" w:sz="4" w:space="0" w:color="auto"/>
              <w:bottom w:val="single" w:sz="4" w:space="0" w:color="auto"/>
              <w:right w:val="single" w:sz="4" w:space="0" w:color="auto"/>
            </w:tcBorders>
            <w:hideMark/>
          </w:tcPr>
          <w:p w14:paraId="40DBFA20"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Лицензия на осуществление медицинской деятельности № ФС-47-01-000504 от 07.04.2011 г.</w:t>
            </w:r>
          </w:p>
        </w:tc>
      </w:tr>
      <w:tr w:rsidR="00C017B8" w:rsidRPr="00355984" w14:paraId="256105CB"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6AE70F89"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Свидетельство о государственной аккредитации</w:t>
            </w:r>
          </w:p>
        </w:tc>
        <w:tc>
          <w:tcPr>
            <w:tcW w:w="6295" w:type="dxa"/>
            <w:tcBorders>
              <w:top w:val="single" w:sz="4" w:space="0" w:color="auto"/>
              <w:left w:val="single" w:sz="4" w:space="0" w:color="auto"/>
              <w:bottom w:val="single" w:sz="4" w:space="0" w:color="auto"/>
              <w:right w:val="single" w:sz="4" w:space="0" w:color="auto"/>
            </w:tcBorders>
            <w:hideMark/>
          </w:tcPr>
          <w:p w14:paraId="3D4BF0C8"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ДО №</w:t>
            </w:r>
            <w:r w:rsidRPr="00355984">
              <w:rPr>
                <w:rFonts w:ascii="Times New Roman" w:eastAsia="Times New Roman" w:hAnsi="Times New Roman" w:cs="Times New Roman"/>
                <w:sz w:val="24"/>
                <w:szCs w:val="24"/>
                <w:lang w:eastAsia="ru-RU"/>
              </w:rPr>
              <w:t xml:space="preserve"> 000079 </w:t>
            </w:r>
            <w:r w:rsidRPr="00355984">
              <w:rPr>
                <w:rFonts w:ascii="Times New Roman" w:eastAsia="Times New Roman" w:hAnsi="Times New Roman" w:cs="Times New Roman"/>
                <w:bCs/>
                <w:sz w:val="24"/>
                <w:szCs w:val="24"/>
                <w:lang w:eastAsia="ru-RU"/>
              </w:rPr>
              <w:t>дата выдачи</w:t>
            </w:r>
            <w:r w:rsidRPr="00355984">
              <w:rPr>
                <w:rFonts w:ascii="Times New Roman" w:eastAsia="Times New Roman" w:hAnsi="Times New Roman" w:cs="Times New Roman"/>
                <w:sz w:val="24"/>
                <w:szCs w:val="24"/>
                <w:lang w:eastAsia="ru-RU"/>
              </w:rPr>
              <w:t xml:space="preserve"> 15.10. 1999 г.</w:t>
            </w:r>
            <w:r w:rsidRPr="00355984">
              <w:rPr>
                <w:rFonts w:ascii="Times New Roman" w:eastAsia="Times New Roman" w:hAnsi="Times New Roman" w:cs="Times New Roman"/>
                <w:bCs/>
                <w:sz w:val="24"/>
                <w:szCs w:val="24"/>
                <w:lang w:eastAsia="ru-RU"/>
              </w:rPr>
              <w:t xml:space="preserve"> срок действия бессрочно</w:t>
            </w:r>
          </w:p>
        </w:tc>
      </w:tr>
      <w:tr w:rsidR="00C017B8" w:rsidRPr="00355984" w14:paraId="6ED04900"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16280E1F"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Юридический адрес</w:t>
            </w:r>
          </w:p>
        </w:tc>
        <w:tc>
          <w:tcPr>
            <w:tcW w:w="6295" w:type="dxa"/>
            <w:tcBorders>
              <w:top w:val="single" w:sz="4" w:space="0" w:color="auto"/>
              <w:left w:val="single" w:sz="4" w:space="0" w:color="auto"/>
              <w:bottom w:val="single" w:sz="4" w:space="0" w:color="auto"/>
              <w:right w:val="single" w:sz="4" w:space="0" w:color="auto"/>
            </w:tcBorders>
            <w:hideMark/>
          </w:tcPr>
          <w:p w14:paraId="19B278C8"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 xml:space="preserve">186026, г. Никольское, Советский проспект, дом 203 </w:t>
            </w:r>
          </w:p>
        </w:tc>
      </w:tr>
      <w:tr w:rsidR="00C017B8" w:rsidRPr="00355984" w14:paraId="4BE25D50"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478D759E"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Фактический адрес</w:t>
            </w:r>
          </w:p>
        </w:tc>
        <w:tc>
          <w:tcPr>
            <w:tcW w:w="6295" w:type="dxa"/>
            <w:tcBorders>
              <w:top w:val="single" w:sz="4" w:space="0" w:color="auto"/>
              <w:left w:val="single" w:sz="4" w:space="0" w:color="auto"/>
              <w:bottom w:val="single" w:sz="4" w:space="0" w:color="auto"/>
              <w:right w:val="single" w:sz="4" w:space="0" w:color="auto"/>
            </w:tcBorders>
            <w:hideMark/>
          </w:tcPr>
          <w:p w14:paraId="18E6088A" w14:textId="77777777" w:rsidR="00C017B8" w:rsidRPr="00355984" w:rsidRDefault="00C017B8" w:rsidP="005C7F83">
            <w:pPr>
              <w:spacing w:after="200" w:line="240" w:lineRule="auto"/>
              <w:jc w:val="both"/>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186026, г. Никольское, Советский проспект, дом 203</w:t>
            </w:r>
          </w:p>
        </w:tc>
      </w:tr>
      <w:tr w:rsidR="00C017B8" w:rsidRPr="00355984" w14:paraId="7A14F0F9"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4622B555"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Телефон</w:t>
            </w:r>
          </w:p>
        </w:tc>
        <w:tc>
          <w:tcPr>
            <w:tcW w:w="6295" w:type="dxa"/>
            <w:tcBorders>
              <w:top w:val="single" w:sz="4" w:space="0" w:color="auto"/>
              <w:left w:val="single" w:sz="4" w:space="0" w:color="auto"/>
              <w:bottom w:val="single" w:sz="4" w:space="0" w:color="auto"/>
              <w:right w:val="single" w:sz="4" w:space="0" w:color="auto"/>
            </w:tcBorders>
            <w:hideMark/>
          </w:tcPr>
          <w:p w14:paraId="3C934D9A"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8 (81361) 53732</w:t>
            </w:r>
          </w:p>
        </w:tc>
      </w:tr>
      <w:tr w:rsidR="00C017B8" w:rsidRPr="00355984" w14:paraId="711E20D7"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106D6D1B"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eastAsia="ru-RU"/>
              </w:rPr>
              <w:t>Факс</w:t>
            </w:r>
          </w:p>
        </w:tc>
        <w:tc>
          <w:tcPr>
            <w:tcW w:w="6295" w:type="dxa"/>
            <w:tcBorders>
              <w:top w:val="single" w:sz="4" w:space="0" w:color="auto"/>
              <w:left w:val="single" w:sz="4" w:space="0" w:color="auto"/>
              <w:bottom w:val="single" w:sz="4" w:space="0" w:color="auto"/>
              <w:right w:val="single" w:sz="4" w:space="0" w:color="auto"/>
            </w:tcBorders>
            <w:hideMark/>
          </w:tcPr>
          <w:p w14:paraId="50FF66F8"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8 (81361) 53732</w:t>
            </w:r>
          </w:p>
        </w:tc>
      </w:tr>
      <w:tr w:rsidR="00C017B8" w:rsidRPr="00355984" w14:paraId="1618857E" w14:textId="77777777" w:rsidTr="005C7F83">
        <w:tc>
          <w:tcPr>
            <w:tcW w:w="3049" w:type="dxa"/>
            <w:tcBorders>
              <w:top w:val="single" w:sz="4" w:space="0" w:color="auto"/>
              <w:left w:val="single" w:sz="4" w:space="0" w:color="auto"/>
              <w:bottom w:val="single" w:sz="4" w:space="0" w:color="auto"/>
              <w:right w:val="single" w:sz="4" w:space="0" w:color="auto"/>
            </w:tcBorders>
            <w:hideMark/>
          </w:tcPr>
          <w:p w14:paraId="2BDED5C3" w14:textId="77777777" w:rsidR="00C017B8" w:rsidRPr="00355984" w:rsidRDefault="00C017B8" w:rsidP="005C7F83">
            <w:pPr>
              <w:spacing w:after="200" w:line="240" w:lineRule="auto"/>
              <w:jc w:val="center"/>
              <w:rPr>
                <w:rFonts w:ascii="Times New Roman" w:eastAsia="Times New Roman" w:hAnsi="Times New Roman" w:cs="Times New Roman"/>
                <w:sz w:val="24"/>
                <w:szCs w:val="24"/>
                <w:lang w:eastAsia="ru-RU"/>
              </w:rPr>
            </w:pPr>
            <w:r w:rsidRPr="00355984">
              <w:rPr>
                <w:rFonts w:ascii="Times New Roman" w:eastAsia="Times New Roman" w:hAnsi="Times New Roman" w:cs="Times New Roman"/>
                <w:bCs/>
                <w:sz w:val="24"/>
                <w:szCs w:val="24"/>
                <w:lang w:val="en-US" w:eastAsia="ru-RU"/>
              </w:rPr>
              <w:t>E</w:t>
            </w:r>
            <w:r w:rsidRPr="00355984">
              <w:rPr>
                <w:rFonts w:ascii="Times New Roman" w:eastAsia="Times New Roman" w:hAnsi="Times New Roman" w:cs="Times New Roman"/>
                <w:bCs/>
                <w:sz w:val="24"/>
                <w:szCs w:val="24"/>
                <w:lang w:eastAsia="ru-RU"/>
              </w:rPr>
              <w:t>-</w:t>
            </w:r>
            <w:r w:rsidRPr="00355984">
              <w:rPr>
                <w:rFonts w:ascii="Times New Roman" w:eastAsia="Times New Roman" w:hAnsi="Times New Roman" w:cs="Times New Roman"/>
                <w:bCs/>
                <w:sz w:val="24"/>
                <w:szCs w:val="24"/>
                <w:lang w:val="en-US" w:eastAsia="ru-RU"/>
              </w:rPr>
              <w:t>mail</w:t>
            </w:r>
          </w:p>
        </w:tc>
        <w:tc>
          <w:tcPr>
            <w:tcW w:w="6295" w:type="dxa"/>
            <w:tcBorders>
              <w:top w:val="single" w:sz="4" w:space="0" w:color="auto"/>
              <w:left w:val="single" w:sz="4" w:space="0" w:color="auto"/>
              <w:bottom w:val="single" w:sz="4" w:space="0" w:color="auto"/>
              <w:right w:val="single" w:sz="4" w:space="0" w:color="auto"/>
            </w:tcBorders>
            <w:hideMark/>
          </w:tcPr>
          <w:p w14:paraId="1EBB64D8" w14:textId="77777777" w:rsidR="00C017B8" w:rsidRPr="00355984" w:rsidRDefault="00C017B8" w:rsidP="005C7F83">
            <w:pPr>
              <w:spacing w:after="200" w:line="240" w:lineRule="auto"/>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val="en-US" w:eastAsia="ru-RU"/>
              </w:rPr>
              <w:t>dendom1965@yandex.ru</w:t>
            </w:r>
          </w:p>
        </w:tc>
      </w:tr>
    </w:tbl>
    <w:p w14:paraId="45C5F024" w14:textId="77777777" w:rsidR="00C017B8" w:rsidRPr="00355984" w:rsidRDefault="00C017B8" w:rsidP="00D360E3">
      <w:pPr>
        <w:jc w:val="center"/>
        <w:rPr>
          <w:rFonts w:ascii="Times New Roman" w:hAnsi="Times New Roman" w:cs="Times New Roman"/>
          <w:b/>
          <w:sz w:val="24"/>
          <w:szCs w:val="24"/>
        </w:rPr>
      </w:pPr>
    </w:p>
    <w:p w14:paraId="25ED0FFD" w14:textId="668719C1" w:rsidR="00C017B8" w:rsidRPr="00355984" w:rsidRDefault="00CE6461" w:rsidP="001515CD">
      <w:pPr>
        <w:rPr>
          <w:rFonts w:ascii="Times New Roman" w:hAnsi="Times New Roman" w:cs="Times New Roman"/>
          <w:sz w:val="24"/>
          <w:szCs w:val="24"/>
        </w:rPr>
      </w:pPr>
      <w:r w:rsidRPr="00355984">
        <w:rPr>
          <w:rFonts w:ascii="Times New Roman" w:hAnsi="Times New Roman" w:cs="Times New Roman"/>
          <w:b/>
          <w:sz w:val="24"/>
          <w:szCs w:val="24"/>
        </w:rPr>
        <w:t>Режим работы учреждения</w:t>
      </w:r>
      <w:r w:rsidRPr="00355984">
        <w:rPr>
          <w:rFonts w:ascii="Times New Roman" w:hAnsi="Times New Roman" w:cs="Times New Roman"/>
          <w:sz w:val="24"/>
          <w:szCs w:val="24"/>
        </w:rPr>
        <w:t>: круглосуточный.</w:t>
      </w:r>
    </w:p>
    <w:p w14:paraId="128B30AF" w14:textId="77777777" w:rsidR="00C017B8" w:rsidRPr="00355984" w:rsidRDefault="00C017B8" w:rsidP="00C017B8">
      <w:pPr>
        <w:spacing w:after="200" w:line="240" w:lineRule="auto"/>
        <w:ind w:left="720"/>
        <w:contextualSpacing/>
        <w:jc w:val="center"/>
        <w:rPr>
          <w:rFonts w:ascii="Times New Roman" w:eastAsia="Times New Roman" w:hAnsi="Times New Roman" w:cs="Times New Roman"/>
          <w:b/>
          <w:sz w:val="24"/>
          <w:szCs w:val="24"/>
          <w:lang w:eastAsia="ru-RU"/>
        </w:rPr>
      </w:pPr>
      <w:r w:rsidRPr="00355984">
        <w:rPr>
          <w:rFonts w:ascii="Times New Roman" w:eastAsia="Times New Roman" w:hAnsi="Times New Roman" w:cs="Times New Roman"/>
          <w:b/>
          <w:sz w:val="24"/>
          <w:szCs w:val="24"/>
          <w:lang w:eastAsia="ru-RU"/>
        </w:rPr>
        <w:t>Краткая историческая справка</w:t>
      </w:r>
    </w:p>
    <w:p w14:paraId="00D75FE7" w14:textId="77777777" w:rsidR="00C017B8" w:rsidRPr="00355984" w:rsidRDefault="00C017B8" w:rsidP="00C017B8">
      <w:pPr>
        <w:spacing w:after="200" w:line="240" w:lineRule="auto"/>
        <w:contextualSpacing/>
        <w:rPr>
          <w:rFonts w:ascii="Times New Roman" w:eastAsia="Times New Roman" w:hAnsi="Times New Roman" w:cs="Times New Roman"/>
          <w:b/>
          <w:sz w:val="24"/>
          <w:szCs w:val="24"/>
          <w:lang w:eastAsia="ru-RU"/>
        </w:rPr>
      </w:pPr>
    </w:p>
    <w:p w14:paraId="6186C87A" w14:textId="77777777" w:rsidR="00C017B8" w:rsidRPr="00355984" w:rsidRDefault="00C017B8" w:rsidP="00C017B8">
      <w:pPr>
        <w:tabs>
          <w:tab w:val="left" w:pos="567"/>
        </w:tabs>
        <w:spacing w:line="240" w:lineRule="auto"/>
        <w:ind w:right="57" w:firstLine="567"/>
        <w:jc w:val="both"/>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 xml:space="preserve">Государственное бюджетное учреждение Ленинградской </w:t>
      </w:r>
      <w:r w:rsidRPr="00355984">
        <w:rPr>
          <w:rFonts w:ascii="Times New Roman" w:eastAsia="Times New Roman" w:hAnsi="Times New Roman" w:cs="Times New Roman"/>
          <w:bCs/>
          <w:spacing w:val="-4"/>
          <w:sz w:val="24"/>
          <w:szCs w:val="24"/>
          <w:lang w:eastAsia="ru-RU"/>
        </w:rPr>
        <w:t>области центр помощи детям-сиротам и детям, оставшимся без попечения родителей «Никольский ресурсный центр по содействию семейному устройству»</w:t>
      </w:r>
      <w:r w:rsidRPr="00355984">
        <w:rPr>
          <w:rFonts w:ascii="Times New Roman" w:eastAsia="Times New Roman" w:hAnsi="Times New Roman" w:cs="Times New Roman"/>
          <w:sz w:val="24"/>
          <w:szCs w:val="24"/>
          <w:lang w:eastAsia="ru-RU"/>
        </w:rPr>
        <w:t xml:space="preserve"> (далее - Учреждение) первоначально создано на основании решения отдела народного образования Тосненского района в 1965 году как «Никольский детский дом».</w:t>
      </w:r>
    </w:p>
    <w:p w14:paraId="0AC5ECEE" w14:textId="77777777" w:rsidR="00C017B8" w:rsidRPr="00355984" w:rsidRDefault="00C017B8" w:rsidP="00C017B8">
      <w:pPr>
        <w:tabs>
          <w:tab w:val="left" w:pos="567"/>
        </w:tabs>
        <w:spacing w:line="240" w:lineRule="auto"/>
        <w:ind w:right="57" w:firstLine="567"/>
        <w:jc w:val="both"/>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 xml:space="preserve">На основании Постановления главы муниципального образования «Тосненский район» от 30 мая 1997 года «Никольский детский дом» переименован в муниципальное образовательное учреждение для детей-сирот и детей, оставшихся без попечения родителей, «Никольский детский дом – школа». </w:t>
      </w:r>
    </w:p>
    <w:p w14:paraId="661F2805" w14:textId="77777777" w:rsidR="00C017B8" w:rsidRPr="00355984" w:rsidRDefault="00C017B8" w:rsidP="00C017B8">
      <w:pPr>
        <w:spacing w:line="240" w:lineRule="auto"/>
        <w:ind w:right="57" w:firstLine="510"/>
        <w:jc w:val="both"/>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Постановлением главы муниципального образования «Тосненский район Ленинградской области» от 15 апреля 1999 года № 337 муниципальное образовательное учреждение для детей-сирот и детей, оставшихся без попечения родителей, «Никольский детский дом-школа» переименовано в муниципальное образовательное учреждение для детей-сирот и детей, оставшихся без попечения родителей «Никольский детский дом».</w:t>
      </w:r>
    </w:p>
    <w:p w14:paraId="544F458C" w14:textId="77777777" w:rsidR="00C017B8" w:rsidRPr="00355984" w:rsidRDefault="00C017B8" w:rsidP="00C017B8">
      <w:pPr>
        <w:tabs>
          <w:tab w:val="left" w:pos="567"/>
        </w:tabs>
        <w:spacing w:line="240" w:lineRule="auto"/>
        <w:ind w:right="57" w:firstLine="510"/>
        <w:jc w:val="both"/>
        <w:rPr>
          <w:rFonts w:ascii="Times New Roman" w:eastAsia="Times New Roman" w:hAnsi="Times New Roman" w:cs="Times New Roman"/>
          <w:sz w:val="24"/>
          <w:szCs w:val="24"/>
          <w:lang w:eastAsia="ru-RU"/>
        </w:rPr>
      </w:pPr>
      <w:r w:rsidRPr="00355984">
        <w:rPr>
          <w:rFonts w:ascii="Times New Roman" w:eastAsia="Times New Roman" w:hAnsi="Times New Roman" w:cs="Times New Roman"/>
          <w:sz w:val="24"/>
          <w:szCs w:val="24"/>
          <w:lang w:eastAsia="ru-RU"/>
        </w:rPr>
        <w:t>На основании постановления Главы администрации муниципального образования Тосненский район Ленинградской области от 29 ноября 2011 года № 3479-па у муниципального образовательного учреждения для детей-сирот и детей, оставшихся без попечения родителей «Никольский детский дом» изменен тип на муниципальное казенное образовательное учреждение для детей-сирот и детей, оставшихся без попечения родителей «Никольский детский дом».</w:t>
      </w:r>
    </w:p>
    <w:p w14:paraId="002BDDC3" w14:textId="77777777" w:rsidR="00C017B8" w:rsidRPr="00355984" w:rsidRDefault="00C017B8" w:rsidP="00C017B8">
      <w:pPr>
        <w:tabs>
          <w:tab w:val="left" w:pos="567"/>
        </w:tabs>
        <w:spacing w:line="240" w:lineRule="auto"/>
        <w:ind w:right="57" w:firstLine="510"/>
        <w:jc w:val="both"/>
        <w:rPr>
          <w:rFonts w:ascii="Times New Roman" w:eastAsia="Times New Roman" w:hAnsi="Times New Roman" w:cs="Times New Roman"/>
          <w:color w:val="000000"/>
          <w:sz w:val="24"/>
          <w:szCs w:val="24"/>
          <w:lang w:eastAsia="ru-RU"/>
        </w:rPr>
      </w:pPr>
      <w:r w:rsidRPr="00355984">
        <w:rPr>
          <w:rFonts w:ascii="Times New Roman" w:eastAsia="Times New Roman" w:hAnsi="Times New Roman" w:cs="Times New Roman"/>
          <w:color w:val="000000"/>
          <w:sz w:val="24"/>
          <w:szCs w:val="24"/>
          <w:lang w:eastAsia="ru-RU"/>
        </w:rPr>
        <w:t xml:space="preserve">В соответствии с распоряжением  Правительства  Ленинградской области от 27 марта 2013 года № 113-р «О передаче в государственную собственность Ленинградской области муниципального казенного образовательного учреждения  для детей-сирот и детей, оставшихся без попечения родителей </w:t>
      </w:r>
      <w:r w:rsidRPr="00355984">
        <w:rPr>
          <w:rFonts w:ascii="Times New Roman" w:eastAsia="Times New Roman" w:hAnsi="Times New Roman" w:cs="Times New Roman"/>
          <w:color w:val="000000"/>
          <w:sz w:val="24"/>
          <w:szCs w:val="24"/>
          <w:lang w:eastAsia="ru-RU"/>
        </w:rPr>
        <w:lastRenderedPageBreak/>
        <w:t xml:space="preserve">«Никольский детский дом»  </w:t>
      </w:r>
      <w:r w:rsidRPr="00355984">
        <w:rPr>
          <w:rFonts w:ascii="Times New Roman" w:eastAsia="Times New Roman" w:hAnsi="Times New Roman" w:cs="Times New Roman"/>
          <w:sz w:val="24"/>
          <w:szCs w:val="24"/>
          <w:lang w:eastAsia="ru-RU"/>
        </w:rPr>
        <w:t xml:space="preserve">муниципальное казенное образовательное учреждение для детей-сирот и детей, оставшихся без попечения родителей «Никольский детский дом» </w:t>
      </w:r>
      <w:r w:rsidRPr="00355984">
        <w:rPr>
          <w:rFonts w:ascii="Times New Roman" w:eastAsia="Times New Roman" w:hAnsi="Times New Roman" w:cs="Times New Roman"/>
          <w:color w:val="000000"/>
          <w:sz w:val="24"/>
          <w:szCs w:val="24"/>
          <w:lang w:eastAsia="ru-RU"/>
        </w:rPr>
        <w:t>передано в ведение Ленинградской области и переименовано в государственное казенное образовательное учреждение Ленинградской области  для детей-сирот и детей, оставшихся без попечения родителей «Никольский детский дом».</w:t>
      </w:r>
    </w:p>
    <w:p w14:paraId="2DE72369" w14:textId="77777777" w:rsidR="00C017B8" w:rsidRPr="00355984" w:rsidRDefault="00C017B8" w:rsidP="00C017B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Calibri"/>
          <w:sz w:val="24"/>
          <w:szCs w:val="24"/>
          <w:lang w:eastAsia="zh-CN"/>
        </w:rPr>
        <w:t>Распоряжением комитета общего и профессионального образования Ленинградской области от 02 декабря 2015 года № 3017-р «О</w:t>
      </w:r>
      <w:r w:rsidRPr="00355984">
        <w:rPr>
          <w:rFonts w:ascii="Times New Roman" w:eastAsia="Times New Roman" w:hAnsi="Times New Roman" w:cs="Calibri"/>
          <w:b/>
          <w:sz w:val="24"/>
          <w:szCs w:val="24"/>
          <w:lang w:eastAsia="zh-CN"/>
        </w:rPr>
        <w:t xml:space="preserve"> </w:t>
      </w:r>
      <w:r w:rsidRPr="00355984">
        <w:rPr>
          <w:rFonts w:ascii="Times New Roman" w:eastAsia="Times New Roman" w:hAnsi="Times New Roman" w:cs="Calibri"/>
          <w:sz w:val="24"/>
          <w:szCs w:val="24"/>
          <w:lang w:eastAsia="zh-CN"/>
        </w:rPr>
        <w:t xml:space="preserve">переименовании </w:t>
      </w:r>
      <w:r w:rsidRPr="00355984">
        <w:rPr>
          <w:rFonts w:ascii="Times New Roman" w:eastAsia="Calibri" w:hAnsi="Times New Roman" w:cs="Calibri"/>
          <w:sz w:val="24"/>
          <w:szCs w:val="24"/>
          <w:lang w:eastAsia="zh-CN"/>
        </w:rPr>
        <w:t>государственных автономных, бюджетных и казенных образовательных учреждений Ленинградской области, осуществляющих образовательную деятельность, подведомственных комитету общего и профессионального образования Ленинградской области» принято решение</w:t>
      </w:r>
      <w:r w:rsidRPr="00355984">
        <w:rPr>
          <w:rFonts w:ascii="Times New Roman" w:eastAsia="Times New Roman" w:hAnsi="Times New Roman" w:cs="Calibri"/>
          <w:sz w:val="24"/>
          <w:szCs w:val="24"/>
          <w:lang w:eastAsia="zh-CN"/>
        </w:rPr>
        <w:t xml:space="preserve"> о переименовании </w:t>
      </w:r>
      <w:r w:rsidRPr="00355984">
        <w:rPr>
          <w:rFonts w:ascii="Times New Roman" w:eastAsia="Times New Roman" w:hAnsi="Times New Roman" w:cs="Times New Roman"/>
          <w:color w:val="000000"/>
          <w:sz w:val="24"/>
          <w:szCs w:val="24"/>
          <w:lang w:eastAsia="zh-CN"/>
        </w:rPr>
        <w:t xml:space="preserve">государственного казенного образовательного учреждения Ленинградской области  для детей-сирот и детей, оставшихся без попечения родителей «Никольский детский дом» в </w:t>
      </w:r>
      <w:r w:rsidRPr="00355984">
        <w:rPr>
          <w:rFonts w:ascii="Times New Roman" w:eastAsia="Times New Roman" w:hAnsi="Times New Roman" w:cs="Times New Roman"/>
          <w:sz w:val="24"/>
          <w:szCs w:val="24"/>
          <w:lang w:eastAsia="zh-CN"/>
        </w:rPr>
        <w:t xml:space="preserve">государственное казенное учреждение Ленинградской области </w:t>
      </w:r>
      <w:r w:rsidRPr="00355984">
        <w:rPr>
          <w:rFonts w:ascii="Times New Roman" w:eastAsia="Times New Roman" w:hAnsi="Times New Roman" w:cs="Times New Roman"/>
          <w:bCs/>
          <w:spacing w:val="-4"/>
          <w:sz w:val="24"/>
          <w:szCs w:val="24"/>
          <w:lang w:eastAsia="zh-CN"/>
        </w:rPr>
        <w:t xml:space="preserve">центр помощи детям-сиротам и детям, оставшимся без попечения родителей «Никольский ресурсный центр по содействию семейному устройству». </w:t>
      </w:r>
    </w:p>
    <w:p w14:paraId="17463503" w14:textId="77777777" w:rsidR="00C017B8" w:rsidRPr="00355984" w:rsidRDefault="00C017B8" w:rsidP="00C017B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Распоряжением комитета </w:t>
      </w:r>
      <w:r w:rsidRPr="00355984">
        <w:rPr>
          <w:rFonts w:ascii="Times New Roman" w:eastAsia="Times New Roman" w:hAnsi="Times New Roman" w:cs="Calibri"/>
          <w:sz w:val="24"/>
          <w:szCs w:val="24"/>
          <w:lang w:eastAsia="zh-CN"/>
        </w:rPr>
        <w:t xml:space="preserve">общего и профессионального образования Ленинградской области от 28 октября 2016г. №3425-р «Об изменении типа отдельных казённых учреждений Ленинградской области» с 22.12.2016г. на основании Свидетельства о постановке на учёт Российской организации в налоговом органе по месту её нахождения (серия 41№003355757) учреждение является </w:t>
      </w:r>
      <w:r w:rsidRPr="00355984">
        <w:rPr>
          <w:rFonts w:ascii="Times New Roman" w:eastAsia="Times New Roman" w:hAnsi="Times New Roman" w:cs="Times New Roman"/>
          <w:sz w:val="24"/>
          <w:szCs w:val="24"/>
          <w:lang w:eastAsia="zh-CN"/>
        </w:rPr>
        <w:t xml:space="preserve">государственным  бюджетным учреждением Ленинградской области </w:t>
      </w:r>
      <w:r w:rsidRPr="00355984">
        <w:rPr>
          <w:rFonts w:ascii="Times New Roman" w:eastAsia="Times New Roman" w:hAnsi="Times New Roman" w:cs="Times New Roman"/>
          <w:bCs/>
          <w:spacing w:val="-4"/>
          <w:sz w:val="24"/>
          <w:szCs w:val="24"/>
          <w:lang w:eastAsia="zh-CN"/>
        </w:rPr>
        <w:t xml:space="preserve">центр помощи детям-сиротам и детям, оставшимся без попечения родителей «Никольский ресурсный центр по содействию семейному устройству». </w:t>
      </w:r>
    </w:p>
    <w:p w14:paraId="7B6C68FC" w14:textId="28C27394" w:rsidR="00C017B8" w:rsidRPr="00F35DB5" w:rsidRDefault="00F35DB5" w:rsidP="00C017B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F35DB5">
        <w:rPr>
          <w:rFonts w:ascii="Times New Roman" w:eastAsia="Times New Roman" w:hAnsi="Times New Roman" w:cs="Times New Roman"/>
          <w:bCs/>
          <w:spacing w:val="-4"/>
          <w:sz w:val="24"/>
          <w:szCs w:val="24"/>
          <w:lang w:eastAsia="zh-CN"/>
        </w:rPr>
        <w:t>В соответствии с постановлением Правительства Ленинградской области  от 29 сентября 2022 года № 702 "О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 государственное бюджетное учреждение Ленинградской области центр помощи детям-сиротам и детям, оставшимся без попечения родителей "Никольский ресурсный центр по содействию семейному устройству" передано в подведомственность комитету по социальной защите населения Ленинградской области.</w:t>
      </w:r>
    </w:p>
    <w:p w14:paraId="090494E5"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
          <w:bCs/>
          <w:spacing w:val="-4"/>
          <w:sz w:val="24"/>
          <w:szCs w:val="24"/>
          <w:lang w:eastAsia="zh-CN"/>
        </w:rPr>
        <w:t>Основными целями</w:t>
      </w:r>
      <w:r w:rsidRPr="00355984">
        <w:rPr>
          <w:rFonts w:ascii="Times New Roman" w:eastAsia="Times New Roman" w:hAnsi="Times New Roman" w:cs="Times New Roman"/>
          <w:bCs/>
          <w:spacing w:val="-4"/>
          <w:sz w:val="24"/>
          <w:szCs w:val="24"/>
          <w:lang w:eastAsia="zh-CN"/>
        </w:rPr>
        <w:t xml:space="preserve"> создания Учреждения являются: </w:t>
      </w:r>
    </w:p>
    <w:p w14:paraId="0FD0C6B9"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помощь в социальной адаптации детей-сирот и детей, оставшихся без попечения родителей в возрасте до 18 лет и лиц в возрасте 18 лет и старше;</w:t>
      </w:r>
    </w:p>
    <w:p w14:paraId="57645D28"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подготовка детей-сирот и детей, оставшихся без попечения родителей к самостоятельной жизни и жизни в замещающих семьях, в том числе в осуществлении мер по защите их прав и законных интересов;</w:t>
      </w:r>
    </w:p>
    <w:p w14:paraId="405698FB"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содействие развитию различных форм семейного устройства детей, оставшихся без попечения родителей;</w:t>
      </w:r>
    </w:p>
    <w:p w14:paraId="553799AB"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создание условий пребывания детей в организации для детей-сирот, приближенных к семейным и </w:t>
      </w:r>
      <w:r w:rsidR="002D288F" w:rsidRPr="00355984">
        <w:rPr>
          <w:rFonts w:ascii="Times New Roman" w:eastAsia="Times New Roman" w:hAnsi="Times New Roman" w:cs="Times New Roman"/>
          <w:bCs/>
          <w:spacing w:val="-4"/>
          <w:sz w:val="24"/>
          <w:szCs w:val="24"/>
          <w:lang w:eastAsia="zh-CN"/>
        </w:rPr>
        <w:t>обеспечивающих безопасность детей-сирот,</w:t>
      </w:r>
      <w:r w:rsidRPr="00355984">
        <w:rPr>
          <w:rFonts w:ascii="Times New Roman" w:eastAsia="Times New Roman" w:hAnsi="Times New Roman" w:cs="Times New Roman"/>
          <w:bCs/>
          <w:spacing w:val="-4"/>
          <w:sz w:val="24"/>
          <w:szCs w:val="24"/>
          <w:lang w:eastAsia="zh-CN"/>
        </w:rPr>
        <w:t xml:space="preserve"> и детей, оставшихся без попечения родителей;</w:t>
      </w:r>
    </w:p>
    <w:p w14:paraId="510F0FB5"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сопровождения выпускников учреждений для детей-сирот и детей, оставшихся без попечения родителей. </w:t>
      </w:r>
    </w:p>
    <w:p w14:paraId="49DA83BF"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p>
    <w:p w14:paraId="5EFD0CED"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
          <w:bCs/>
          <w:spacing w:val="-4"/>
          <w:sz w:val="24"/>
          <w:szCs w:val="24"/>
          <w:lang w:eastAsia="zh-CN"/>
        </w:rPr>
        <w:t>Предметом деятельности</w:t>
      </w:r>
      <w:r w:rsidRPr="00355984">
        <w:rPr>
          <w:rFonts w:ascii="Times New Roman" w:eastAsia="Times New Roman" w:hAnsi="Times New Roman" w:cs="Times New Roman"/>
          <w:bCs/>
          <w:spacing w:val="-4"/>
          <w:sz w:val="24"/>
          <w:szCs w:val="24"/>
          <w:lang w:eastAsia="zh-CN"/>
        </w:rPr>
        <w:t xml:space="preserve"> Учреждения является предоставление государственных услуг по содержанию, обучению, воспитанию и социальной адаптации детей-сирот и детей, оставшихся без попечения родителей, по содействию семейному устройству детей, оставшихся без попечения родителей, подготовке и сопровождению замещающих семей, по </w:t>
      </w:r>
      <w:proofErr w:type="spellStart"/>
      <w:r w:rsidRPr="00355984">
        <w:rPr>
          <w:rFonts w:ascii="Times New Roman" w:eastAsia="Times New Roman" w:hAnsi="Times New Roman" w:cs="Times New Roman"/>
          <w:bCs/>
          <w:spacing w:val="-4"/>
          <w:sz w:val="24"/>
          <w:szCs w:val="24"/>
          <w:lang w:eastAsia="zh-CN"/>
        </w:rPr>
        <w:t>постинтернатному</w:t>
      </w:r>
      <w:proofErr w:type="spellEnd"/>
      <w:r w:rsidRPr="00355984">
        <w:rPr>
          <w:rFonts w:ascii="Times New Roman" w:eastAsia="Times New Roman" w:hAnsi="Times New Roman" w:cs="Times New Roman"/>
          <w:bCs/>
          <w:spacing w:val="-4"/>
          <w:sz w:val="24"/>
          <w:szCs w:val="24"/>
          <w:lang w:eastAsia="zh-CN"/>
        </w:rPr>
        <w:t xml:space="preserve"> сопровождению выпускников учреждений для детей, оставшихся без попечения родителей. </w:t>
      </w:r>
    </w:p>
    <w:p w14:paraId="2CE5D86F"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p>
    <w:p w14:paraId="08ACE93A"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В соответствии с Уставом учреждение осуществляет следующие </w:t>
      </w:r>
      <w:r w:rsidRPr="00355984">
        <w:rPr>
          <w:rFonts w:ascii="Times New Roman" w:eastAsia="Times New Roman" w:hAnsi="Times New Roman" w:cs="Times New Roman"/>
          <w:b/>
          <w:bCs/>
          <w:spacing w:val="-4"/>
          <w:sz w:val="24"/>
          <w:szCs w:val="24"/>
          <w:lang w:eastAsia="zh-CN"/>
        </w:rPr>
        <w:t>основные виды деятельности:</w:t>
      </w:r>
      <w:r w:rsidRPr="00355984">
        <w:rPr>
          <w:rFonts w:ascii="Times New Roman" w:eastAsia="Times New Roman" w:hAnsi="Times New Roman" w:cs="Times New Roman"/>
          <w:bCs/>
          <w:spacing w:val="-4"/>
          <w:sz w:val="24"/>
          <w:szCs w:val="24"/>
          <w:lang w:eastAsia="zh-CN"/>
        </w:rPr>
        <w:t xml:space="preserve"> </w:t>
      </w:r>
    </w:p>
    <w:p w14:paraId="6C7C13CF"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круглосуточный прием и содержание детей, а также несовершеннолетних, временно помещенных в Учреждение по заявлению законных представителей, в том числе создание условий пребывания детей, приближенных к семейным и обеспечивающих безопасность детей;</w:t>
      </w:r>
    </w:p>
    <w:p w14:paraId="6F10DFD0"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уход за детьми, организация физического развития детей с учетом возраста и индивидуальных особенностей, организация получения детьми образования, а также воспитания детей, в том числе физическое, познавательно-речевое, социально-личностное, художественно-эстетическое, включая духовно-нравственное, патриотическое, трудовое;</w:t>
      </w:r>
    </w:p>
    <w:p w14:paraId="756712E3"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lastRenderedPageBreak/>
        <w:t xml:space="preserve"> осуществление полномочий опекуна (попечителя) в отношении детей, в том числе защита прав и законных интересов детей;</w:t>
      </w:r>
    </w:p>
    <w:p w14:paraId="0E4C9710"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деятельность по предупреждению нарушений личных, неимущественных и имущественных прав детей;</w:t>
      </w:r>
    </w:p>
    <w:p w14:paraId="2B4BF963"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консультативная, психологическая, педагогическая, юридическая, социальная и иная помощь родителям детей в целях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w:t>
      </w:r>
    </w:p>
    <w:p w14:paraId="1CAB03C3"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содействия устройству детей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w:t>
      </w:r>
    </w:p>
    <w:p w14:paraId="67BC1D8A"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проведения информационных кампаний по привлечению лиц, желающих усыновить (удочерить) или принять под опеку (попечительство) ребенка, а также по проведению совместных культурно-массовых мероприятий с такими лицами, благотворительными организациями, волонтерами и другими лицами; подготовка детей к усыновлению (удочерению) и передаче под опеку (попечительство);</w:t>
      </w:r>
    </w:p>
    <w:p w14:paraId="36C61ED6"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подбор и подготовка граждан,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w:t>
      </w:r>
    </w:p>
    <w:p w14:paraId="6999BA34"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восстановление нарушенных прав детей и представление интересов детей в отношениях с любыми физическими и юридическими лицами, в том числе в судах;</w:t>
      </w:r>
    </w:p>
    <w:p w14:paraId="49893B26"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психолого-медико-педагогическая реабилитация детей, в том числе реализация мероприятий по оказанию детям, находящимся в Учреждении, психологической (психолого-педагогической) помощи, включая организацию психопрофилактической и </w:t>
      </w:r>
      <w:proofErr w:type="spellStart"/>
      <w:r w:rsidRPr="00355984">
        <w:rPr>
          <w:rFonts w:ascii="Times New Roman" w:eastAsia="Times New Roman" w:hAnsi="Times New Roman" w:cs="Times New Roman"/>
          <w:bCs/>
          <w:spacing w:val="-4"/>
          <w:sz w:val="24"/>
          <w:szCs w:val="24"/>
          <w:lang w:eastAsia="zh-CN"/>
        </w:rPr>
        <w:t>психокоррекционной</w:t>
      </w:r>
      <w:proofErr w:type="spellEnd"/>
      <w:r w:rsidRPr="00355984">
        <w:rPr>
          <w:rFonts w:ascii="Times New Roman" w:eastAsia="Times New Roman" w:hAnsi="Times New Roman" w:cs="Times New Roman"/>
          <w:bCs/>
          <w:spacing w:val="-4"/>
          <w:sz w:val="24"/>
          <w:szCs w:val="24"/>
          <w:lang w:eastAsia="zh-CN"/>
        </w:rPr>
        <w:t xml:space="preserve"> работы, психологической помощи детям, возвращенным в Учреждение после устройства на воспитание в семью;</w:t>
      </w:r>
    </w:p>
    <w:p w14:paraId="30AF0DFA"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создание условий доступности получения детьми с ограниченными возможностями здоровья и детьми-инвалидами услуг, предоставляемых Учреждением; осуществление мероприятий по обеспечению оптимального физического и нервно-психического развития детей; оказание медицинской помощи детям, осуществляемой в порядке, устанавливаемом Министерством здравоохранения Российской Федерации;</w:t>
      </w:r>
    </w:p>
    <w:p w14:paraId="46B7FC3F"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и проведение профилактических и иных медицинских осмотров, а также диспансеризации детей в порядке, установленном законодательством Российской Федерации; оказание детям квалифицированной помощи в обучении и коррекции имеющихся проблем в развитии;</w:t>
      </w:r>
    </w:p>
    <w:p w14:paraId="1B54E138"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обеспечение и оптимизация санитарно-гигиенического и </w:t>
      </w:r>
      <w:proofErr w:type="spellStart"/>
      <w:r w:rsidRPr="00355984">
        <w:rPr>
          <w:rFonts w:ascii="Times New Roman" w:eastAsia="Times New Roman" w:hAnsi="Times New Roman" w:cs="Times New Roman"/>
          <w:bCs/>
          <w:spacing w:val="-4"/>
          <w:sz w:val="24"/>
          <w:szCs w:val="24"/>
          <w:lang w:eastAsia="zh-CN"/>
        </w:rPr>
        <w:t>противоэпидимического</w:t>
      </w:r>
      <w:proofErr w:type="spellEnd"/>
      <w:r w:rsidRPr="00355984">
        <w:rPr>
          <w:rFonts w:ascii="Times New Roman" w:eastAsia="Times New Roman" w:hAnsi="Times New Roman" w:cs="Times New Roman"/>
          <w:bCs/>
          <w:spacing w:val="-4"/>
          <w:sz w:val="24"/>
          <w:szCs w:val="24"/>
          <w:lang w:eastAsia="zh-CN"/>
        </w:rPr>
        <w:t xml:space="preserve"> режимов, режима дня, рационального питания и двигательного режима детей;</w:t>
      </w:r>
    </w:p>
    <w:p w14:paraId="2250DD23"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осуществление реализации индивидуальных программ реабилитации детей-инвалидов;</w:t>
      </w:r>
    </w:p>
    <w:p w14:paraId="13405F9C"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отдыха и оздоровления детей;</w:t>
      </w:r>
    </w:p>
    <w:p w14:paraId="27A0999F"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w:t>
      </w:r>
    </w:p>
    <w:p w14:paraId="57323A35"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осуществление отдельных полномочий органов опеки и попечительства в отношении несовершеннолетних граждан в порядке, установленном постановлением Правительства Российской Федерации от 18 мая 2009 года № 423 «Об отдельных вопросах осуществления опеки и попечительства в отношении несовершеннолетних граждан»;</w:t>
      </w:r>
    </w:p>
    <w:p w14:paraId="3CEFEE1A"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предоставление отчетов опекуна или попечителя о хранении, об использовании имущества ребенка и об управлении таким имуществом в порядке, установленном Правилами ведения личных дел несовершеннолетних подопечных, утвержденными постановлением Правительства Российской Федерации от 18 мая 2009 года № 4123 «Об отдельных вопросах осуществления опеки и попечительства в отношении несовершеннолетних граждан»; ведение в установленном порядке личных дел детей;</w:t>
      </w:r>
    </w:p>
    <w:p w14:paraId="5B8E3608"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
    <w:p w14:paraId="79BBC1E5"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оказание консультативной, психологической, педагогической, юридической, социальной и иной помощи лицам из числа детей, завершивших пребывание в Учреждении, в соответствии с законодательством Российской Федерации и законодательством субъекта Российской Федерации;</w:t>
      </w:r>
    </w:p>
    <w:p w14:paraId="330A6B19"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lastRenderedPageBreak/>
        <w:t xml:space="preserve"> реализация мероприятий по социально-трудовой реабилитации детей с целью восстановления или компенсации утраченных, или нарушенных способностей к бытовой, социальной и профессиональной деятельности и интеграции их в общество;</w:t>
      </w:r>
    </w:p>
    <w:p w14:paraId="31BB7021" w14:textId="77777777" w:rsidR="00C017B8"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организация физического воспитания детей-инвалидов с учетом возраста и состояния здоровья, позволяющего развить их способности в пределах максимальных возможностей.</w:t>
      </w:r>
    </w:p>
    <w:p w14:paraId="7EC977DA" w14:textId="77777777" w:rsidR="000317E1" w:rsidRPr="00355984" w:rsidRDefault="000317E1" w:rsidP="000317E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p>
    <w:p w14:paraId="30FFBE51" w14:textId="77777777" w:rsidR="00187CAD" w:rsidRPr="00355984" w:rsidRDefault="00187CAD" w:rsidP="00187CAD">
      <w:pPr>
        <w:spacing w:after="160"/>
        <w:jc w:val="center"/>
        <w:rPr>
          <w:rFonts w:ascii="Times New Roman" w:hAnsi="Times New Roman" w:cs="Times New Roman"/>
          <w:b/>
          <w:sz w:val="24"/>
          <w:szCs w:val="24"/>
        </w:rPr>
      </w:pPr>
      <w:r w:rsidRPr="00355984">
        <w:rPr>
          <w:rFonts w:ascii="Times New Roman" w:hAnsi="Times New Roman" w:cs="Times New Roman"/>
          <w:b/>
          <w:sz w:val="24"/>
          <w:szCs w:val="24"/>
        </w:rPr>
        <w:t>Структура ГБУ ЛО «Никольский ресурсный центр»:</w:t>
      </w:r>
    </w:p>
    <w:p w14:paraId="5E350476" w14:textId="77777777" w:rsidR="00187CAD" w:rsidRPr="00355984" w:rsidRDefault="00187CAD" w:rsidP="00187CAD">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
          <w:bCs/>
          <w:spacing w:val="-4"/>
          <w:sz w:val="24"/>
          <w:szCs w:val="24"/>
          <w:lang w:eastAsia="zh-CN"/>
        </w:rPr>
        <w:t>приемное отделение</w:t>
      </w:r>
      <w:r w:rsidRPr="00355984">
        <w:rPr>
          <w:rFonts w:ascii="Times New Roman" w:eastAsia="Times New Roman" w:hAnsi="Times New Roman" w:cs="Times New Roman"/>
          <w:bCs/>
          <w:spacing w:val="-4"/>
          <w:sz w:val="24"/>
          <w:szCs w:val="24"/>
          <w:lang w:eastAsia="zh-CN"/>
        </w:rPr>
        <w:t>, осуществляющее круглосуточный прием несовершеннолетних;</w:t>
      </w:r>
    </w:p>
    <w:p w14:paraId="32F9174F" w14:textId="77777777" w:rsidR="00187CAD" w:rsidRPr="00355984" w:rsidRDefault="00187CAD" w:rsidP="00187CAD">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
          <w:bCs/>
          <w:spacing w:val="-4"/>
          <w:sz w:val="24"/>
          <w:szCs w:val="24"/>
          <w:lang w:eastAsia="zh-CN"/>
        </w:rPr>
        <w:t>стационарное отделение</w:t>
      </w:r>
      <w:r w:rsidRPr="00355984">
        <w:rPr>
          <w:rFonts w:ascii="Times New Roman" w:eastAsia="Times New Roman" w:hAnsi="Times New Roman" w:cs="Times New Roman"/>
          <w:bCs/>
          <w:spacing w:val="-4"/>
          <w:sz w:val="24"/>
          <w:szCs w:val="24"/>
          <w:lang w:eastAsia="zh-CN"/>
        </w:rPr>
        <w:t xml:space="preserve"> и отделение временного пребывания, на которых создаются необходимые условия для содержания, воспитания, образования, социализации детей-сирот, соответствующие состоянию здоровья и потребностям каждого индивидуально; </w:t>
      </w:r>
    </w:p>
    <w:p w14:paraId="18FFEF85" w14:textId="77777777" w:rsidR="00187CAD" w:rsidRPr="00355984" w:rsidRDefault="00187CAD" w:rsidP="00187CAD">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
          <w:bCs/>
          <w:spacing w:val="-4"/>
          <w:sz w:val="24"/>
          <w:szCs w:val="24"/>
          <w:lang w:eastAsia="zh-CN"/>
        </w:rPr>
        <w:t>специализированное образовательное отделение</w:t>
      </w:r>
      <w:r w:rsidRPr="00355984">
        <w:rPr>
          <w:rFonts w:ascii="Times New Roman" w:eastAsia="Times New Roman" w:hAnsi="Times New Roman" w:cs="Times New Roman"/>
          <w:bCs/>
          <w:spacing w:val="-4"/>
          <w:sz w:val="24"/>
          <w:szCs w:val="24"/>
          <w:lang w:eastAsia="zh-CN"/>
        </w:rPr>
        <w:t>, занимающееся разносторонним развитием и самореализацией личности, освоением ею различных сторон культуры общества, формированием двигательной системы и укреплением здоровья воспитанников;</w:t>
      </w:r>
    </w:p>
    <w:p w14:paraId="2D946F2D" w14:textId="77777777" w:rsidR="00187CAD" w:rsidRPr="00355984" w:rsidRDefault="00187CAD" w:rsidP="00187CAD">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
          <w:bCs/>
          <w:spacing w:val="-4"/>
          <w:sz w:val="24"/>
          <w:szCs w:val="24"/>
          <w:lang w:eastAsia="zh-CN"/>
        </w:rPr>
        <w:t>отделение содействия семейному устройству</w:t>
      </w:r>
      <w:r w:rsidRPr="00355984">
        <w:rPr>
          <w:rFonts w:ascii="Times New Roman" w:eastAsia="Times New Roman" w:hAnsi="Times New Roman" w:cs="Times New Roman"/>
          <w:bCs/>
          <w:spacing w:val="-4"/>
          <w:sz w:val="24"/>
          <w:szCs w:val="24"/>
          <w:lang w:eastAsia="zh-CN"/>
        </w:rPr>
        <w:t>, создающее условия для профилактики сиротства и эффективного семейного устройства детей, оставшихся без попечения родителей;</w:t>
      </w:r>
    </w:p>
    <w:p w14:paraId="3279CB1E" w14:textId="77777777" w:rsidR="00187CAD" w:rsidRPr="00355984" w:rsidRDefault="00187CAD" w:rsidP="00187CAD">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
          <w:bCs/>
          <w:spacing w:val="-4"/>
          <w:sz w:val="24"/>
          <w:szCs w:val="24"/>
          <w:lang w:eastAsia="zh-CN"/>
        </w:rPr>
        <w:t>отделение постинтернатного сопровождения и социальной адаптации</w:t>
      </w:r>
      <w:r w:rsidRPr="00355984">
        <w:rPr>
          <w:rFonts w:ascii="Times New Roman" w:eastAsia="Times New Roman" w:hAnsi="Times New Roman" w:cs="Times New Roman"/>
          <w:bCs/>
          <w:spacing w:val="-4"/>
          <w:sz w:val="24"/>
          <w:szCs w:val="24"/>
          <w:lang w:eastAsia="zh-CN"/>
        </w:rPr>
        <w:t>, подбирающее систему мер, направленных на выявление и устранение причин и условий, способствующих социальной дезадаптации выпускников, осуществляемых в совокупности с индивидуальной профилактической работой</w:t>
      </w:r>
    </w:p>
    <w:p w14:paraId="05721977" w14:textId="77777777" w:rsidR="00187CAD" w:rsidRPr="00355984" w:rsidRDefault="00187CAD" w:rsidP="00187CAD">
      <w:pPr>
        <w:jc w:val="center"/>
        <w:rPr>
          <w:rFonts w:ascii="Times New Roman" w:hAnsi="Times New Roman" w:cs="Times New Roman"/>
          <w:b/>
          <w:color w:val="000000" w:themeColor="text1"/>
          <w:sz w:val="24"/>
          <w:szCs w:val="24"/>
        </w:rPr>
      </w:pPr>
    </w:p>
    <w:p w14:paraId="43B9D723" w14:textId="2EA5CF8D" w:rsidR="003A5234" w:rsidRDefault="003A5234" w:rsidP="000317E1">
      <w:pPr>
        <w:tabs>
          <w:tab w:val="left" w:pos="708"/>
        </w:tabs>
        <w:suppressAutoHyphens/>
        <w:spacing w:line="240" w:lineRule="auto"/>
        <w:ind w:firstLine="567"/>
        <w:jc w:val="center"/>
        <w:rPr>
          <w:rFonts w:ascii="Times New Roman" w:eastAsia="Times New Roman" w:hAnsi="Times New Roman" w:cs="Times New Roman"/>
          <w:b/>
          <w:bCs/>
          <w:spacing w:val="-4"/>
          <w:sz w:val="28"/>
          <w:szCs w:val="28"/>
          <w:lang w:eastAsia="zh-CN"/>
        </w:rPr>
      </w:pPr>
    </w:p>
    <w:p w14:paraId="1207EC8B" w14:textId="75202970" w:rsidR="000317E1" w:rsidRDefault="000317E1" w:rsidP="000317E1">
      <w:pPr>
        <w:tabs>
          <w:tab w:val="left" w:pos="708"/>
        </w:tabs>
        <w:suppressAutoHyphens/>
        <w:spacing w:line="240" w:lineRule="auto"/>
        <w:ind w:firstLine="567"/>
        <w:jc w:val="center"/>
        <w:rPr>
          <w:rFonts w:ascii="Times New Roman" w:eastAsia="Times New Roman" w:hAnsi="Times New Roman" w:cs="Times New Roman"/>
          <w:b/>
          <w:bCs/>
          <w:spacing w:val="-4"/>
          <w:sz w:val="28"/>
          <w:szCs w:val="28"/>
          <w:lang w:eastAsia="zh-CN"/>
        </w:rPr>
      </w:pPr>
      <w:r>
        <w:rPr>
          <w:rFonts w:ascii="Times New Roman" w:eastAsia="Times New Roman" w:hAnsi="Times New Roman" w:cs="Times New Roman"/>
          <w:b/>
          <w:bCs/>
          <w:spacing w:val="-4"/>
          <w:sz w:val="28"/>
          <w:szCs w:val="28"/>
          <w:lang w:eastAsia="zh-CN"/>
        </w:rPr>
        <w:t>Структура управления</w:t>
      </w:r>
    </w:p>
    <w:p w14:paraId="6DE29E3A" w14:textId="41A2FA54" w:rsidR="00C7623F" w:rsidRDefault="00C7623F" w:rsidP="000317E1">
      <w:pPr>
        <w:tabs>
          <w:tab w:val="left" w:pos="708"/>
        </w:tabs>
        <w:suppressAutoHyphens/>
        <w:spacing w:line="240" w:lineRule="auto"/>
        <w:ind w:firstLine="567"/>
        <w:jc w:val="center"/>
        <w:rPr>
          <w:rFonts w:ascii="Times New Roman" w:eastAsia="Times New Roman" w:hAnsi="Times New Roman" w:cs="Times New Roman"/>
          <w:b/>
          <w:bCs/>
          <w:spacing w:val="-4"/>
          <w:sz w:val="28"/>
          <w:szCs w:val="28"/>
          <w:lang w:eastAsia="zh-CN"/>
        </w:rPr>
      </w:pPr>
    </w:p>
    <w:p w14:paraId="2A6CC943" w14:textId="33BF9DEF" w:rsidR="00A9603A" w:rsidRPr="001515CD" w:rsidRDefault="00DE2525" w:rsidP="001515CD">
      <w:pPr>
        <w:tabs>
          <w:tab w:val="left" w:pos="708"/>
        </w:tabs>
        <w:suppressAutoHyphens/>
        <w:spacing w:line="240" w:lineRule="auto"/>
        <w:ind w:firstLine="567"/>
        <w:jc w:val="center"/>
        <w:rPr>
          <w:rFonts w:ascii="Times New Roman" w:eastAsia="Times New Roman" w:hAnsi="Times New Roman" w:cs="Times New Roman"/>
          <w:b/>
          <w:bCs/>
          <w:spacing w:val="-4"/>
          <w:sz w:val="28"/>
          <w:szCs w:val="28"/>
          <w:lang w:eastAsia="zh-CN"/>
        </w:rPr>
      </w:pPr>
      <w:r>
        <w:rPr>
          <w:noProof/>
          <w:lang w:eastAsia="ru-RU"/>
        </w:rPr>
        <w:drawing>
          <wp:inline distT="0" distB="0" distL="0" distR="0" wp14:anchorId="60300BEC" wp14:editId="6C85E58B">
            <wp:extent cx="5876925" cy="3609975"/>
            <wp:effectExtent l="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A71EBBA" w14:textId="16DF5F74" w:rsidR="00A9603A" w:rsidRPr="00355984" w:rsidRDefault="00A9603A" w:rsidP="00CE6461">
      <w:pPr>
        <w:jc w:val="center"/>
        <w:rPr>
          <w:rFonts w:ascii="Times New Roman" w:hAnsi="Times New Roman" w:cs="Times New Roman"/>
          <w:color w:val="000000" w:themeColor="text1"/>
          <w:sz w:val="24"/>
          <w:szCs w:val="24"/>
        </w:rPr>
      </w:pPr>
      <w:r w:rsidRPr="00355984">
        <w:rPr>
          <w:rFonts w:ascii="Times New Roman" w:hAnsi="Times New Roman" w:cs="Times New Roman"/>
          <w:b/>
          <w:color w:val="000000" w:themeColor="text1"/>
          <w:sz w:val="24"/>
          <w:szCs w:val="24"/>
        </w:rPr>
        <w:t xml:space="preserve">Материально – техническое обеспечение и оснащенность </w:t>
      </w:r>
      <w:r w:rsidR="000C14EA">
        <w:rPr>
          <w:rFonts w:ascii="Times New Roman" w:hAnsi="Times New Roman" w:cs="Times New Roman"/>
          <w:b/>
          <w:color w:val="000000" w:themeColor="text1"/>
          <w:sz w:val="24"/>
          <w:szCs w:val="24"/>
        </w:rPr>
        <w:t>воспит</w:t>
      </w:r>
      <w:r w:rsidRPr="00355984">
        <w:rPr>
          <w:rFonts w:ascii="Times New Roman" w:hAnsi="Times New Roman" w:cs="Times New Roman"/>
          <w:b/>
          <w:color w:val="000000" w:themeColor="text1"/>
          <w:sz w:val="24"/>
          <w:szCs w:val="24"/>
        </w:rPr>
        <w:t>ательного процесса</w:t>
      </w:r>
    </w:p>
    <w:p w14:paraId="6F6D16FC" w14:textId="77777777" w:rsidR="00A9603A" w:rsidRPr="00355984" w:rsidRDefault="00A9603A" w:rsidP="0030571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Проживание детей </w:t>
      </w:r>
      <w:r w:rsidR="00430065" w:rsidRPr="00355984">
        <w:rPr>
          <w:rFonts w:ascii="Times New Roman" w:eastAsia="Times New Roman" w:hAnsi="Times New Roman" w:cs="Times New Roman"/>
          <w:bCs/>
          <w:spacing w:val="-4"/>
          <w:sz w:val="24"/>
          <w:szCs w:val="24"/>
          <w:lang w:eastAsia="zh-CN"/>
        </w:rPr>
        <w:t>осуществляется группами (семьями)</w:t>
      </w:r>
      <w:r w:rsidRPr="00355984">
        <w:rPr>
          <w:rFonts w:ascii="Times New Roman" w:eastAsia="Times New Roman" w:hAnsi="Times New Roman" w:cs="Times New Roman"/>
          <w:bCs/>
          <w:spacing w:val="-4"/>
          <w:sz w:val="24"/>
          <w:szCs w:val="24"/>
          <w:lang w:eastAsia="zh-CN"/>
        </w:rPr>
        <w:t xml:space="preserve"> по 8 человек по принципу</w:t>
      </w:r>
      <w:r w:rsidR="00430065" w:rsidRPr="00355984">
        <w:rPr>
          <w:rFonts w:ascii="Times New Roman" w:eastAsia="Times New Roman" w:hAnsi="Times New Roman" w:cs="Times New Roman"/>
          <w:bCs/>
          <w:spacing w:val="-4"/>
          <w:sz w:val="24"/>
          <w:szCs w:val="24"/>
          <w:lang w:eastAsia="zh-CN"/>
        </w:rPr>
        <w:t xml:space="preserve"> квартир</w:t>
      </w:r>
      <w:r w:rsidRPr="00355984">
        <w:rPr>
          <w:rFonts w:ascii="Times New Roman" w:eastAsia="Times New Roman" w:hAnsi="Times New Roman" w:cs="Times New Roman"/>
          <w:bCs/>
          <w:spacing w:val="-4"/>
          <w:sz w:val="24"/>
          <w:szCs w:val="24"/>
          <w:lang w:eastAsia="zh-CN"/>
        </w:rPr>
        <w:t xml:space="preserve">, которые изолированы от административно-хозяйственных и помещений общего назначения. </w:t>
      </w:r>
      <w:r w:rsidR="00430065" w:rsidRPr="00355984">
        <w:rPr>
          <w:rFonts w:ascii="Times New Roman" w:eastAsia="Times New Roman" w:hAnsi="Times New Roman" w:cs="Times New Roman"/>
          <w:bCs/>
          <w:spacing w:val="-4"/>
          <w:sz w:val="24"/>
          <w:szCs w:val="24"/>
          <w:lang w:eastAsia="zh-CN"/>
        </w:rPr>
        <w:t xml:space="preserve">В здании 7 таких помещений. </w:t>
      </w:r>
      <w:r w:rsidRPr="00355984">
        <w:rPr>
          <w:rFonts w:ascii="Times New Roman" w:eastAsia="Times New Roman" w:hAnsi="Times New Roman" w:cs="Times New Roman"/>
          <w:bCs/>
          <w:spacing w:val="-4"/>
          <w:sz w:val="24"/>
          <w:szCs w:val="24"/>
          <w:lang w:eastAsia="zh-CN"/>
        </w:rPr>
        <w:t xml:space="preserve">Каждая </w:t>
      </w:r>
      <w:r w:rsidR="00430065" w:rsidRPr="00355984">
        <w:rPr>
          <w:rFonts w:ascii="Times New Roman" w:eastAsia="Times New Roman" w:hAnsi="Times New Roman" w:cs="Times New Roman"/>
          <w:bCs/>
          <w:spacing w:val="-4"/>
          <w:sz w:val="24"/>
          <w:szCs w:val="24"/>
          <w:lang w:eastAsia="zh-CN"/>
        </w:rPr>
        <w:t>группа имеет</w:t>
      </w:r>
      <w:r w:rsidRPr="00355984">
        <w:rPr>
          <w:rFonts w:ascii="Times New Roman" w:eastAsia="Times New Roman" w:hAnsi="Times New Roman" w:cs="Times New Roman"/>
          <w:bCs/>
          <w:spacing w:val="-4"/>
          <w:sz w:val="24"/>
          <w:szCs w:val="24"/>
          <w:lang w:eastAsia="zh-CN"/>
        </w:rPr>
        <w:t xml:space="preserve"> комплекс помещений, необходимых для проживания- </w:t>
      </w:r>
      <w:r w:rsidR="00430065" w:rsidRPr="00355984">
        <w:rPr>
          <w:rFonts w:ascii="Times New Roman" w:eastAsia="Times New Roman" w:hAnsi="Times New Roman" w:cs="Times New Roman"/>
          <w:bCs/>
          <w:spacing w:val="-4"/>
          <w:sz w:val="24"/>
          <w:szCs w:val="24"/>
          <w:lang w:eastAsia="zh-CN"/>
        </w:rPr>
        <w:t xml:space="preserve">прихожую, </w:t>
      </w:r>
      <w:r w:rsidRPr="00355984">
        <w:rPr>
          <w:rFonts w:ascii="Times New Roman" w:eastAsia="Times New Roman" w:hAnsi="Times New Roman" w:cs="Times New Roman"/>
          <w:bCs/>
          <w:spacing w:val="-4"/>
          <w:sz w:val="24"/>
          <w:szCs w:val="24"/>
          <w:lang w:eastAsia="zh-CN"/>
        </w:rPr>
        <w:t xml:space="preserve">спальни, столовую, кухню, туалеты, душевые, кладовые, воспитательскую, инвентарную, комнату </w:t>
      </w:r>
      <w:r w:rsidR="00430065" w:rsidRPr="00355984">
        <w:rPr>
          <w:rFonts w:ascii="Times New Roman" w:eastAsia="Times New Roman" w:hAnsi="Times New Roman" w:cs="Times New Roman"/>
          <w:bCs/>
          <w:spacing w:val="-4"/>
          <w:sz w:val="24"/>
          <w:szCs w:val="24"/>
          <w:lang w:eastAsia="zh-CN"/>
        </w:rPr>
        <w:t xml:space="preserve">сушки </w:t>
      </w:r>
      <w:r w:rsidRPr="00355984">
        <w:rPr>
          <w:rFonts w:ascii="Times New Roman" w:eastAsia="Times New Roman" w:hAnsi="Times New Roman" w:cs="Times New Roman"/>
          <w:bCs/>
          <w:spacing w:val="-4"/>
          <w:sz w:val="24"/>
          <w:szCs w:val="24"/>
          <w:lang w:eastAsia="zh-CN"/>
        </w:rPr>
        <w:t>и стирки белья</w:t>
      </w:r>
      <w:r w:rsidR="00430065" w:rsidRPr="00355984">
        <w:rPr>
          <w:rFonts w:ascii="Times New Roman" w:eastAsia="Times New Roman" w:hAnsi="Times New Roman" w:cs="Times New Roman"/>
          <w:bCs/>
          <w:spacing w:val="-4"/>
          <w:sz w:val="24"/>
          <w:szCs w:val="24"/>
          <w:lang w:eastAsia="zh-CN"/>
        </w:rPr>
        <w:t>, групповое помещение с учебной зоной и зоной отдыха</w:t>
      </w:r>
      <w:r w:rsidRPr="00355984">
        <w:rPr>
          <w:rFonts w:ascii="Times New Roman" w:eastAsia="Times New Roman" w:hAnsi="Times New Roman" w:cs="Times New Roman"/>
          <w:bCs/>
          <w:spacing w:val="-4"/>
          <w:sz w:val="24"/>
          <w:szCs w:val="24"/>
          <w:lang w:eastAsia="zh-CN"/>
        </w:rPr>
        <w:t xml:space="preserve">. В комнатах живут по 2-3 воспитанника. </w:t>
      </w:r>
      <w:r w:rsidR="00305718" w:rsidRPr="00355984">
        <w:rPr>
          <w:rFonts w:ascii="Times New Roman" w:eastAsia="Times New Roman" w:hAnsi="Times New Roman" w:cs="Times New Roman"/>
          <w:bCs/>
          <w:spacing w:val="-4"/>
          <w:sz w:val="24"/>
          <w:szCs w:val="24"/>
          <w:lang w:eastAsia="zh-CN"/>
        </w:rPr>
        <w:t xml:space="preserve">Для обучения детей социально – бытовому ориентированию группы оборудованы </w:t>
      </w:r>
      <w:r w:rsidR="00305718" w:rsidRPr="00355984">
        <w:rPr>
          <w:rFonts w:ascii="Times New Roman" w:eastAsia="Times New Roman" w:hAnsi="Times New Roman" w:cs="Times New Roman"/>
          <w:bCs/>
          <w:spacing w:val="-4"/>
          <w:sz w:val="24"/>
          <w:szCs w:val="24"/>
          <w:lang w:eastAsia="zh-CN"/>
        </w:rPr>
        <w:lastRenderedPageBreak/>
        <w:t>посудомоечной машиной</w:t>
      </w:r>
      <w:r w:rsidR="00430065" w:rsidRPr="00355984">
        <w:rPr>
          <w:rFonts w:ascii="Times New Roman" w:eastAsia="Times New Roman" w:hAnsi="Times New Roman" w:cs="Times New Roman"/>
          <w:bCs/>
          <w:spacing w:val="-4"/>
          <w:sz w:val="24"/>
          <w:szCs w:val="24"/>
          <w:lang w:eastAsia="zh-CN"/>
        </w:rPr>
        <w:t>, п</w:t>
      </w:r>
      <w:r w:rsidR="00106A19" w:rsidRPr="00355984">
        <w:rPr>
          <w:rFonts w:ascii="Times New Roman" w:eastAsia="Times New Roman" w:hAnsi="Times New Roman" w:cs="Times New Roman"/>
          <w:bCs/>
          <w:spacing w:val="-4"/>
          <w:sz w:val="24"/>
          <w:szCs w:val="24"/>
          <w:lang w:eastAsia="zh-CN"/>
        </w:rPr>
        <w:t>ылесосо</w:t>
      </w:r>
      <w:r w:rsidR="00305718" w:rsidRPr="00355984">
        <w:rPr>
          <w:rFonts w:ascii="Times New Roman" w:eastAsia="Times New Roman" w:hAnsi="Times New Roman" w:cs="Times New Roman"/>
          <w:bCs/>
          <w:spacing w:val="-4"/>
          <w:sz w:val="24"/>
          <w:szCs w:val="24"/>
          <w:lang w:eastAsia="zh-CN"/>
        </w:rPr>
        <w:t>м, стиральной машиной</w:t>
      </w:r>
      <w:r w:rsidR="00430065" w:rsidRPr="00355984">
        <w:rPr>
          <w:rFonts w:ascii="Times New Roman" w:eastAsia="Times New Roman" w:hAnsi="Times New Roman" w:cs="Times New Roman"/>
          <w:bCs/>
          <w:spacing w:val="-4"/>
          <w:sz w:val="24"/>
          <w:szCs w:val="24"/>
          <w:lang w:eastAsia="zh-CN"/>
        </w:rPr>
        <w:t>,</w:t>
      </w:r>
      <w:r w:rsidR="00305718" w:rsidRPr="00355984">
        <w:rPr>
          <w:rFonts w:ascii="Times New Roman" w:eastAsia="Times New Roman" w:hAnsi="Times New Roman" w:cs="Times New Roman"/>
          <w:bCs/>
          <w:spacing w:val="-4"/>
          <w:sz w:val="24"/>
          <w:szCs w:val="24"/>
          <w:lang w:eastAsia="zh-CN"/>
        </w:rPr>
        <w:t xml:space="preserve"> утюгом и гладильной</w:t>
      </w:r>
      <w:r w:rsidR="00430065" w:rsidRPr="00355984">
        <w:rPr>
          <w:rFonts w:ascii="Times New Roman" w:eastAsia="Times New Roman" w:hAnsi="Times New Roman" w:cs="Times New Roman"/>
          <w:bCs/>
          <w:spacing w:val="-4"/>
          <w:sz w:val="24"/>
          <w:szCs w:val="24"/>
          <w:lang w:eastAsia="zh-CN"/>
        </w:rPr>
        <w:t xml:space="preserve"> д</w:t>
      </w:r>
      <w:r w:rsidR="00305718" w:rsidRPr="00355984">
        <w:rPr>
          <w:rFonts w:ascii="Times New Roman" w:eastAsia="Times New Roman" w:hAnsi="Times New Roman" w:cs="Times New Roman"/>
          <w:bCs/>
          <w:spacing w:val="-4"/>
          <w:sz w:val="24"/>
          <w:szCs w:val="24"/>
          <w:lang w:eastAsia="zh-CN"/>
        </w:rPr>
        <w:t>оской</w:t>
      </w:r>
      <w:r w:rsidR="00430065" w:rsidRPr="00355984">
        <w:rPr>
          <w:rFonts w:ascii="Times New Roman" w:eastAsia="Times New Roman" w:hAnsi="Times New Roman" w:cs="Times New Roman"/>
          <w:bCs/>
          <w:spacing w:val="-4"/>
          <w:sz w:val="24"/>
          <w:szCs w:val="24"/>
          <w:lang w:eastAsia="zh-CN"/>
        </w:rPr>
        <w:t xml:space="preserve">, </w:t>
      </w:r>
      <w:r w:rsidR="00305718" w:rsidRPr="00355984">
        <w:rPr>
          <w:rFonts w:ascii="Times New Roman" w:eastAsia="Times New Roman" w:hAnsi="Times New Roman" w:cs="Times New Roman"/>
          <w:bCs/>
          <w:spacing w:val="-4"/>
          <w:sz w:val="24"/>
          <w:szCs w:val="24"/>
          <w:lang w:eastAsia="zh-CN"/>
        </w:rPr>
        <w:t>чайником, микроволновой печью, также на группе имеется телевизор.</w:t>
      </w:r>
      <w:r w:rsidR="00106A19" w:rsidRPr="00355984">
        <w:rPr>
          <w:rFonts w:ascii="Times New Roman" w:eastAsia="Times New Roman" w:hAnsi="Times New Roman" w:cs="Times New Roman"/>
          <w:bCs/>
          <w:spacing w:val="-4"/>
          <w:sz w:val="24"/>
          <w:szCs w:val="24"/>
          <w:lang w:eastAsia="zh-CN"/>
        </w:rPr>
        <w:t xml:space="preserve"> В каждой группе есть книги и игры, соответствующие возрасту и интересам детей, </w:t>
      </w:r>
    </w:p>
    <w:p w14:paraId="4717A846" w14:textId="77777777" w:rsidR="00305718" w:rsidRPr="00355984" w:rsidRDefault="00A9603A" w:rsidP="00A9603A">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Для лиц, находящихся на постинтернатном сопровождении оборудована группа со всеми условиями проживания. Также для них предусмотрено бесплатное питание.  </w:t>
      </w:r>
    </w:p>
    <w:p w14:paraId="719F6077" w14:textId="2DA857E7" w:rsidR="00896C0E" w:rsidRPr="00355984" w:rsidRDefault="00A9603A" w:rsidP="00E6331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В Никольском ресурсном центре предусмотрены как жилые помещения, так и помещения </w:t>
      </w:r>
      <w:r w:rsidR="00DE2525">
        <w:rPr>
          <w:rFonts w:ascii="Times New Roman" w:eastAsia="Times New Roman" w:hAnsi="Times New Roman" w:cs="Times New Roman"/>
          <w:bCs/>
          <w:spacing w:val="-4"/>
          <w:sz w:val="24"/>
          <w:szCs w:val="24"/>
          <w:lang w:eastAsia="zh-CN"/>
        </w:rPr>
        <w:t>для дополнительного образования</w:t>
      </w:r>
      <w:r w:rsidRPr="00355984">
        <w:rPr>
          <w:rFonts w:ascii="Times New Roman" w:eastAsia="Times New Roman" w:hAnsi="Times New Roman" w:cs="Times New Roman"/>
          <w:bCs/>
          <w:spacing w:val="-4"/>
          <w:sz w:val="24"/>
          <w:szCs w:val="24"/>
          <w:lang w:eastAsia="zh-CN"/>
        </w:rPr>
        <w:t xml:space="preserve">. </w:t>
      </w:r>
      <w:r w:rsidR="00305718" w:rsidRPr="00355984">
        <w:rPr>
          <w:rFonts w:ascii="Times New Roman" w:eastAsia="Times New Roman" w:hAnsi="Times New Roman" w:cs="Times New Roman"/>
          <w:bCs/>
          <w:spacing w:val="-4"/>
          <w:sz w:val="24"/>
          <w:szCs w:val="24"/>
          <w:lang w:eastAsia="zh-CN"/>
        </w:rPr>
        <w:t>Н</w:t>
      </w:r>
      <w:r w:rsidRPr="00355984">
        <w:rPr>
          <w:rFonts w:ascii="Times New Roman" w:eastAsia="Times New Roman" w:hAnsi="Times New Roman" w:cs="Times New Roman"/>
          <w:bCs/>
          <w:spacing w:val="-4"/>
          <w:sz w:val="24"/>
          <w:szCs w:val="24"/>
          <w:lang w:eastAsia="zh-CN"/>
        </w:rPr>
        <w:t xml:space="preserve">а 2-ом этаже расположен зал </w:t>
      </w:r>
      <w:r w:rsidR="003A5234" w:rsidRPr="00355984">
        <w:rPr>
          <w:rFonts w:ascii="Times New Roman" w:eastAsia="Times New Roman" w:hAnsi="Times New Roman" w:cs="Times New Roman"/>
          <w:bCs/>
          <w:spacing w:val="-4"/>
          <w:sz w:val="24"/>
          <w:szCs w:val="24"/>
          <w:lang w:eastAsia="zh-CN"/>
        </w:rPr>
        <w:t>для гимнастических</w:t>
      </w:r>
      <w:r w:rsidRPr="00355984">
        <w:rPr>
          <w:rFonts w:ascii="Times New Roman" w:eastAsia="Times New Roman" w:hAnsi="Times New Roman" w:cs="Times New Roman"/>
          <w:bCs/>
          <w:spacing w:val="-4"/>
          <w:sz w:val="24"/>
          <w:szCs w:val="24"/>
          <w:lang w:eastAsia="zh-CN"/>
        </w:rPr>
        <w:t xml:space="preserve"> занятий </w:t>
      </w:r>
      <w:r w:rsidR="00305718" w:rsidRPr="00355984">
        <w:rPr>
          <w:rFonts w:ascii="Times New Roman" w:eastAsia="Times New Roman" w:hAnsi="Times New Roman" w:cs="Times New Roman"/>
          <w:bCs/>
          <w:spacing w:val="-4"/>
          <w:sz w:val="24"/>
          <w:szCs w:val="24"/>
          <w:lang w:eastAsia="zh-CN"/>
        </w:rPr>
        <w:t xml:space="preserve">и тренажерный зал, оборудованный </w:t>
      </w:r>
      <w:proofErr w:type="spellStart"/>
      <w:r w:rsidR="00305718" w:rsidRPr="00355984">
        <w:rPr>
          <w:rFonts w:ascii="Times New Roman" w:eastAsia="Times New Roman" w:hAnsi="Times New Roman" w:cs="Times New Roman"/>
          <w:bCs/>
          <w:spacing w:val="-4"/>
          <w:sz w:val="24"/>
          <w:szCs w:val="24"/>
          <w:lang w:eastAsia="zh-CN"/>
        </w:rPr>
        <w:t>кардио</w:t>
      </w:r>
      <w:proofErr w:type="spellEnd"/>
      <w:r w:rsidR="00305718" w:rsidRPr="00355984">
        <w:rPr>
          <w:rFonts w:ascii="Times New Roman" w:eastAsia="Times New Roman" w:hAnsi="Times New Roman" w:cs="Times New Roman"/>
          <w:bCs/>
          <w:spacing w:val="-4"/>
          <w:sz w:val="24"/>
          <w:szCs w:val="24"/>
          <w:lang w:eastAsia="zh-CN"/>
        </w:rPr>
        <w:t xml:space="preserve"> – тренажерами, силовыми тренажерами, столами для тенниса</w:t>
      </w:r>
      <w:r w:rsidRPr="00355984">
        <w:rPr>
          <w:rFonts w:ascii="Times New Roman" w:eastAsia="Times New Roman" w:hAnsi="Times New Roman" w:cs="Times New Roman"/>
          <w:bCs/>
          <w:spacing w:val="-4"/>
          <w:sz w:val="24"/>
          <w:szCs w:val="24"/>
          <w:lang w:eastAsia="zh-CN"/>
        </w:rPr>
        <w:t>.</w:t>
      </w:r>
      <w:r w:rsidR="00E63311" w:rsidRPr="00355984">
        <w:rPr>
          <w:rFonts w:ascii="Times New Roman" w:eastAsia="Times New Roman" w:hAnsi="Times New Roman" w:cs="Times New Roman"/>
          <w:bCs/>
          <w:spacing w:val="-4"/>
          <w:sz w:val="24"/>
          <w:szCs w:val="24"/>
          <w:lang w:eastAsia="zh-CN"/>
        </w:rPr>
        <w:t xml:space="preserve"> В библиотеке, расположенной на 2-ом этаже, воспитанники и педагоги получают необходимую литературу, здесь установлены читальные столы</w:t>
      </w:r>
      <w:r w:rsidR="00106A19" w:rsidRPr="00355984">
        <w:rPr>
          <w:rFonts w:ascii="Times New Roman" w:eastAsia="Times New Roman" w:hAnsi="Times New Roman" w:cs="Times New Roman"/>
          <w:bCs/>
          <w:spacing w:val="-4"/>
          <w:sz w:val="24"/>
          <w:szCs w:val="24"/>
          <w:lang w:eastAsia="zh-CN"/>
        </w:rPr>
        <w:t>. Б</w:t>
      </w:r>
      <w:r w:rsidR="00E63311" w:rsidRPr="00355984">
        <w:rPr>
          <w:rFonts w:ascii="Times New Roman" w:eastAsia="Times New Roman" w:hAnsi="Times New Roman" w:cs="Times New Roman"/>
          <w:bCs/>
          <w:spacing w:val="-4"/>
          <w:sz w:val="24"/>
          <w:szCs w:val="24"/>
          <w:lang w:eastAsia="zh-CN"/>
        </w:rPr>
        <w:t>иблиотека оснащена</w:t>
      </w:r>
      <w:r w:rsidR="00106A19" w:rsidRPr="00355984">
        <w:rPr>
          <w:rFonts w:ascii="Times New Roman" w:eastAsia="Times New Roman" w:hAnsi="Times New Roman" w:cs="Times New Roman"/>
          <w:bCs/>
          <w:spacing w:val="-4"/>
          <w:sz w:val="24"/>
          <w:szCs w:val="24"/>
          <w:lang w:eastAsia="zh-CN"/>
        </w:rPr>
        <w:t xml:space="preserve"> компьютером, </w:t>
      </w:r>
      <w:r w:rsidR="00E63311" w:rsidRPr="00355984">
        <w:rPr>
          <w:rFonts w:ascii="Times New Roman" w:eastAsia="Times New Roman" w:hAnsi="Times New Roman" w:cs="Times New Roman"/>
          <w:bCs/>
          <w:spacing w:val="-4"/>
          <w:sz w:val="24"/>
          <w:szCs w:val="24"/>
          <w:lang w:eastAsia="zh-CN"/>
        </w:rPr>
        <w:t>принтером</w:t>
      </w:r>
      <w:r w:rsidR="00106A19" w:rsidRPr="00355984">
        <w:rPr>
          <w:rFonts w:ascii="Times New Roman" w:eastAsia="Times New Roman" w:hAnsi="Times New Roman" w:cs="Times New Roman"/>
          <w:bCs/>
          <w:spacing w:val="-4"/>
          <w:sz w:val="24"/>
          <w:szCs w:val="24"/>
          <w:lang w:eastAsia="zh-CN"/>
        </w:rPr>
        <w:t>, электронными книгами</w:t>
      </w:r>
      <w:r w:rsidR="00E63311" w:rsidRPr="00355984">
        <w:rPr>
          <w:rFonts w:ascii="Times New Roman" w:eastAsia="Times New Roman" w:hAnsi="Times New Roman" w:cs="Times New Roman"/>
          <w:bCs/>
          <w:spacing w:val="-4"/>
          <w:sz w:val="24"/>
          <w:szCs w:val="24"/>
          <w:lang w:eastAsia="zh-CN"/>
        </w:rPr>
        <w:t>. Для проведения общественных мероприятий имеется актовый зал, оснащенный</w:t>
      </w:r>
      <w:r w:rsidR="00106A19" w:rsidRPr="00355984">
        <w:rPr>
          <w:rFonts w:ascii="Times New Roman" w:eastAsia="Times New Roman" w:hAnsi="Times New Roman" w:cs="Times New Roman"/>
          <w:bCs/>
          <w:spacing w:val="-4"/>
          <w:sz w:val="24"/>
          <w:szCs w:val="24"/>
          <w:lang w:eastAsia="zh-CN"/>
        </w:rPr>
        <w:t xml:space="preserve"> необходимым световым и музыкальным оборудованием, проектором и экраном</w:t>
      </w:r>
      <w:r w:rsidR="00E63311" w:rsidRPr="00355984">
        <w:rPr>
          <w:rFonts w:ascii="Times New Roman" w:eastAsia="Times New Roman" w:hAnsi="Times New Roman" w:cs="Times New Roman"/>
          <w:bCs/>
          <w:spacing w:val="-4"/>
          <w:sz w:val="24"/>
          <w:szCs w:val="24"/>
          <w:lang w:eastAsia="zh-CN"/>
        </w:rPr>
        <w:t>. Для подготовки к выступлениям предусмотрена костюмерная, кабинеты музыкального руководителя и педагога - организатора.</w:t>
      </w:r>
      <w:r w:rsidR="00E63311" w:rsidRPr="00355984">
        <w:rPr>
          <w:rFonts w:ascii="Times New Roman" w:eastAsia="Times New Roman" w:hAnsi="Times New Roman" w:cs="Times New Roman"/>
          <w:bCs/>
          <w:spacing w:val="-4"/>
          <w:sz w:val="24"/>
          <w:szCs w:val="24"/>
          <w:lang w:eastAsia="zh-CN"/>
        </w:rPr>
        <w:tab/>
      </w:r>
      <w:r w:rsidRPr="00355984">
        <w:rPr>
          <w:rFonts w:ascii="Times New Roman" w:eastAsia="Times New Roman" w:hAnsi="Times New Roman" w:cs="Times New Roman"/>
          <w:bCs/>
          <w:spacing w:val="-4"/>
          <w:sz w:val="24"/>
          <w:szCs w:val="24"/>
          <w:lang w:eastAsia="zh-CN"/>
        </w:rPr>
        <w:t xml:space="preserve"> </w:t>
      </w:r>
    </w:p>
    <w:p w14:paraId="0A44A9AC" w14:textId="21E52058" w:rsidR="00896C0E" w:rsidRPr="00355984" w:rsidRDefault="00A9603A" w:rsidP="00E6331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Для трудового воспитания детей имеются</w:t>
      </w:r>
      <w:r w:rsidR="00896C0E" w:rsidRPr="00355984">
        <w:rPr>
          <w:rFonts w:ascii="Times New Roman" w:eastAsia="Times New Roman" w:hAnsi="Times New Roman" w:cs="Times New Roman"/>
          <w:bCs/>
          <w:spacing w:val="-4"/>
          <w:sz w:val="24"/>
          <w:szCs w:val="24"/>
          <w:lang w:eastAsia="zh-CN"/>
        </w:rPr>
        <w:t xml:space="preserve"> кабинеты домоводства и швейная мастерская</w:t>
      </w:r>
      <w:r w:rsidR="001474F8">
        <w:rPr>
          <w:rFonts w:ascii="Times New Roman" w:eastAsia="Times New Roman" w:hAnsi="Times New Roman" w:cs="Times New Roman"/>
          <w:bCs/>
          <w:spacing w:val="-4"/>
          <w:sz w:val="24"/>
          <w:szCs w:val="24"/>
          <w:lang w:eastAsia="zh-CN"/>
        </w:rPr>
        <w:t>, столярная мастерская</w:t>
      </w:r>
      <w:r w:rsidRPr="00355984">
        <w:rPr>
          <w:rFonts w:ascii="Times New Roman" w:eastAsia="Times New Roman" w:hAnsi="Times New Roman" w:cs="Times New Roman"/>
          <w:bCs/>
          <w:spacing w:val="-4"/>
          <w:sz w:val="24"/>
          <w:szCs w:val="24"/>
          <w:lang w:eastAsia="zh-CN"/>
        </w:rPr>
        <w:t xml:space="preserve">. В кабинете домоводства установлено необходимое кухонное оборудование: бытовая электрическая 4-х конфорочная плита с жарочным шкафом, холодильник, </w:t>
      </w:r>
      <w:r w:rsidR="004B06BE" w:rsidRPr="00355984">
        <w:rPr>
          <w:rFonts w:ascii="Times New Roman" w:eastAsia="Times New Roman" w:hAnsi="Times New Roman" w:cs="Times New Roman"/>
          <w:bCs/>
          <w:spacing w:val="-4"/>
          <w:sz w:val="24"/>
          <w:szCs w:val="24"/>
          <w:lang w:eastAsia="zh-CN"/>
        </w:rPr>
        <w:t xml:space="preserve">микроволновая печь, </w:t>
      </w:r>
      <w:proofErr w:type="spellStart"/>
      <w:r w:rsidR="004B06BE" w:rsidRPr="00355984">
        <w:rPr>
          <w:rFonts w:ascii="Times New Roman" w:eastAsia="Times New Roman" w:hAnsi="Times New Roman" w:cs="Times New Roman"/>
          <w:bCs/>
          <w:spacing w:val="-4"/>
          <w:sz w:val="24"/>
          <w:szCs w:val="24"/>
          <w:lang w:eastAsia="zh-CN"/>
        </w:rPr>
        <w:t>мультиварка</w:t>
      </w:r>
      <w:proofErr w:type="spellEnd"/>
      <w:r w:rsidR="004B06BE"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Cs/>
          <w:spacing w:val="-4"/>
          <w:sz w:val="24"/>
          <w:szCs w:val="24"/>
          <w:lang w:eastAsia="zh-CN"/>
        </w:rPr>
        <w:t xml:space="preserve">набор кухонной мебели. </w:t>
      </w:r>
      <w:r w:rsidR="00896C0E" w:rsidRPr="00355984">
        <w:rPr>
          <w:rFonts w:ascii="Times New Roman" w:eastAsia="Times New Roman" w:hAnsi="Times New Roman" w:cs="Times New Roman"/>
          <w:bCs/>
          <w:spacing w:val="-4"/>
          <w:sz w:val="24"/>
          <w:szCs w:val="24"/>
          <w:lang w:eastAsia="zh-CN"/>
        </w:rPr>
        <w:t xml:space="preserve">Швейная мастерская </w:t>
      </w:r>
      <w:r w:rsidRPr="00355984">
        <w:rPr>
          <w:rFonts w:ascii="Times New Roman" w:eastAsia="Times New Roman" w:hAnsi="Times New Roman" w:cs="Times New Roman"/>
          <w:bCs/>
          <w:spacing w:val="-4"/>
          <w:sz w:val="24"/>
          <w:szCs w:val="24"/>
          <w:lang w:eastAsia="zh-CN"/>
        </w:rPr>
        <w:t>оснащен</w:t>
      </w:r>
      <w:r w:rsidR="00896C0E" w:rsidRPr="00355984">
        <w:rPr>
          <w:rFonts w:ascii="Times New Roman" w:eastAsia="Times New Roman" w:hAnsi="Times New Roman" w:cs="Times New Roman"/>
          <w:bCs/>
          <w:spacing w:val="-4"/>
          <w:sz w:val="24"/>
          <w:szCs w:val="24"/>
          <w:lang w:eastAsia="zh-CN"/>
        </w:rPr>
        <w:t>а</w:t>
      </w:r>
      <w:r w:rsidRPr="00355984">
        <w:rPr>
          <w:rFonts w:ascii="Times New Roman" w:eastAsia="Times New Roman" w:hAnsi="Times New Roman" w:cs="Times New Roman"/>
          <w:bCs/>
          <w:spacing w:val="-4"/>
          <w:sz w:val="24"/>
          <w:szCs w:val="24"/>
          <w:lang w:eastAsia="zh-CN"/>
        </w:rPr>
        <w:t xml:space="preserve"> швейными машинами,</w:t>
      </w:r>
      <w:r w:rsidR="00896C0E" w:rsidRPr="00355984">
        <w:rPr>
          <w:rFonts w:ascii="Times New Roman" w:eastAsia="Times New Roman" w:hAnsi="Times New Roman" w:cs="Times New Roman"/>
          <w:bCs/>
          <w:spacing w:val="-4"/>
          <w:sz w:val="24"/>
          <w:szCs w:val="24"/>
          <w:lang w:eastAsia="zh-CN"/>
        </w:rPr>
        <w:t xml:space="preserve"> </w:t>
      </w:r>
      <w:proofErr w:type="spellStart"/>
      <w:r w:rsidR="00896C0E" w:rsidRPr="00355984">
        <w:rPr>
          <w:rFonts w:ascii="Times New Roman" w:eastAsia="Times New Roman" w:hAnsi="Times New Roman" w:cs="Times New Roman"/>
          <w:bCs/>
          <w:spacing w:val="-4"/>
          <w:sz w:val="24"/>
          <w:szCs w:val="24"/>
          <w:lang w:eastAsia="zh-CN"/>
        </w:rPr>
        <w:t>оверлоком</w:t>
      </w:r>
      <w:proofErr w:type="spellEnd"/>
      <w:r w:rsidR="00896C0E" w:rsidRPr="00355984">
        <w:rPr>
          <w:rFonts w:ascii="Times New Roman" w:eastAsia="Times New Roman" w:hAnsi="Times New Roman" w:cs="Times New Roman"/>
          <w:bCs/>
          <w:spacing w:val="-4"/>
          <w:sz w:val="24"/>
          <w:szCs w:val="24"/>
          <w:lang w:eastAsia="zh-CN"/>
        </w:rPr>
        <w:t>,</w:t>
      </w:r>
      <w:r w:rsidRPr="00355984">
        <w:rPr>
          <w:rFonts w:ascii="Times New Roman" w:eastAsia="Times New Roman" w:hAnsi="Times New Roman" w:cs="Times New Roman"/>
          <w:bCs/>
          <w:spacing w:val="-4"/>
          <w:sz w:val="24"/>
          <w:szCs w:val="24"/>
          <w:lang w:eastAsia="zh-CN"/>
        </w:rPr>
        <w:t xml:space="preserve"> столом для раскроя, гладильной доской и электрическим утюгом, шкафами для пособий и одежды.</w:t>
      </w:r>
    </w:p>
    <w:p w14:paraId="072DE974" w14:textId="06EB94BD" w:rsidR="00896C0E" w:rsidRPr="00355984" w:rsidRDefault="00A9603A" w:rsidP="00E6331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 Для за</w:t>
      </w:r>
      <w:r w:rsidR="003975A4">
        <w:rPr>
          <w:rFonts w:ascii="Times New Roman" w:eastAsia="Times New Roman" w:hAnsi="Times New Roman" w:cs="Times New Roman"/>
          <w:bCs/>
          <w:spacing w:val="-4"/>
          <w:sz w:val="24"/>
          <w:szCs w:val="24"/>
          <w:lang w:eastAsia="zh-CN"/>
        </w:rPr>
        <w:t>нятий в кружках на 3-ем этаже имеются</w:t>
      </w:r>
      <w:r w:rsidRPr="00355984">
        <w:rPr>
          <w:rFonts w:ascii="Times New Roman" w:eastAsia="Times New Roman" w:hAnsi="Times New Roman" w:cs="Times New Roman"/>
          <w:bCs/>
          <w:spacing w:val="-4"/>
          <w:sz w:val="24"/>
          <w:szCs w:val="24"/>
          <w:lang w:eastAsia="zh-CN"/>
        </w:rPr>
        <w:t xml:space="preserve"> два помещения. </w:t>
      </w:r>
      <w:r w:rsidR="00E63311" w:rsidRPr="00355984">
        <w:rPr>
          <w:rFonts w:ascii="Times New Roman" w:eastAsia="Times New Roman" w:hAnsi="Times New Roman" w:cs="Times New Roman"/>
          <w:bCs/>
          <w:spacing w:val="-4"/>
          <w:sz w:val="24"/>
          <w:szCs w:val="24"/>
          <w:lang w:eastAsia="zh-CN"/>
        </w:rPr>
        <w:t xml:space="preserve">В одном из них </w:t>
      </w:r>
      <w:r w:rsidR="003A5234" w:rsidRPr="00355984">
        <w:rPr>
          <w:rFonts w:ascii="Times New Roman" w:eastAsia="Times New Roman" w:hAnsi="Times New Roman" w:cs="Times New Roman"/>
          <w:bCs/>
          <w:spacing w:val="-4"/>
          <w:sz w:val="24"/>
          <w:szCs w:val="24"/>
          <w:lang w:eastAsia="zh-CN"/>
        </w:rPr>
        <w:t>провод</w:t>
      </w:r>
      <w:r w:rsidR="003975A4">
        <w:rPr>
          <w:rFonts w:ascii="Times New Roman" w:eastAsia="Times New Roman" w:hAnsi="Times New Roman" w:cs="Times New Roman"/>
          <w:bCs/>
          <w:spacing w:val="-4"/>
          <w:sz w:val="24"/>
          <w:szCs w:val="24"/>
          <w:lang w:eastAsia="zh-CN"/>
        </w:rPr>
        <w:t>я</w:t>
      </w:r>
      <w:r w:rsidR="003A5234" w:rsidRPr="00355984">
        <w:rPr>
          <w:rFonts w:ascii="Times New Roman" w:eastAsia="Times New Roman" w:hAnsi="Times New Roman" w:cs="Times New Roman"/>
          <w:bCs/>
          <w:spacing w:val="-4"/>
          <w:sz w:val="24"/>
          <w:szCs w:val="24"/>
          <w:lang w:eastAsia="zh-CN"/>
        </w:rPr>
        <w:t>тся</w:t>
      </w:r>
      <w:r w:rsidR="00E63311" w:rsidRPr="00355984">
        <w:rPr>
          <w:rFonts w:ascii="Times New Roman" w:eastAsia="Times New Roman" w:hAnsi="Times New Roman" w:cs="Times New Roman"/>
          <w:bCs/>
          <w:spacing w:val="-4"/>
          <w:sz w:val="24"/>
          <w:szCs w:val="24"/>
          <w:lang w:eastAsia="zh-CN"/>
        </w:rPr>
        <w:t xml:space="preserve"> занятия по картингу и столярная мастерская. В другом – занятия художественно - эстетической направленности. </w:t>
      </w:r>
      <w:r w:rsidR="003A5234" w:rsidRPr="00355984">
        <w:rPr>
          <w:rFonts w:ascii="Times New Roman" w:eastAsia="Times New Roman" w:hAnsi="Times New Roman" w:cs="Times New Roman"/>
          <w:bCs/>
          <w:spacing w:val="-4"/>
          <w:sz w:val="24"/>
          <w:szCs w:val="24"/>
          <w:lang w:eastAsia="zh-CN"/>
        </w:rPr>
        <w:t>Помещения для</w:t>
      </w:r>
      <w:r w:rsidRPr="00355984">
        <w:rPr>
          <w:rFonts w:ascii="Times New Roman" w:eastAsia="Times New Roman" w:hAnsi="Times New Roman" w:cs="Times New Roman"/>
          <w:bCs/>
          <w:spacing w:val="-4"/>
          <w:sz w:val="24"/>
          <w:szCs w:val="24"/>
          <w:lang w:eastAsia="zh-CN"/>
        </w:rPr>
        <w:t xml:space="preserve"> кружковых </w:t>
      </w:r>
      <w:r w:rsidR="003A5234" w:rsidRPr="00355984">
        <w:rPr>
          <w:rFonts w:ascii="Times New Roman" w:eastAsia="Times New Roman" w:hAnsi="Times New Roman" w:cs="Times New Roman"/>
          <w:bCs/>
          <w:spacing w:val="-4"/>
          <w:sz w:val="24"/>
          <w:szCs w:val="24"/>
          <w:lang w:eastAsia="zh-CN"/>
        </w:rPr>
        <w:t>занятий оборудованы</w:t>
      </w:r>
      <w:r w:rsidRPr="00355984">
        <w:rPr>
          <w:rFonts w:ascii="Times New Roman" w:eastAsia="Times New Roman" w:hAnsi="Times New Roman" w:cs="Times New Roman"/>
          <w:bCs/>
          <w:spacing w:val="-4"/>
          <w:sz w:val="24"/>
          <w:szCs w:val="24"/>
          <w:lang w:eastAsia="zh-CN"/>
        </w:rPr>
        <w:t xml:space="preserve"> столами и стульями, шкафами для пособий</w:t>
      </w:r>
      <w:r w:rsidR="00E63311" w:rsidRPr="00355984">
        <w:rPr>
          <w:rFonts w:ascii="Times New Roman" w:eastAsia="Times New Roman" w:hAnsi="Times New Roman" w:cs="Times New Roman"/>
          <w:bCs/>
          <w:spacing w:val="-4"/>
          <w:sz w:val="24"/>
          <w:szCs w:val="24"/>
          <w:lang w:eastAsia="zh-CN"/>
        </w:rPr>
        <w:t xml:space="preserve"> и необходимым оборудованием и материалами для проведения занятий</w:t>
      </w:r>
      <w:r w:rsidRPr="00355984">
        <w:rPr>
          <w:rFonts w:ascii="Times New Roman" w:eastAsia="Times New Roman" w:hAnsi="Times New Roman" w:cs="Times New Roman"/>
          <w:bCs/>
          <w:spacing w:val="-4"/>
          <w:sz w:val="24"/>
          <w:szCs w:val="24"/>
          <w:lang w:eastAsia="zh-CN"/>
        </w:rPr>
        <w:t xml:space="preserve">. </w:t>
      </w:r>
    </w:p>
    <w:p w14:paraId="0761C2F0" w14:textId="5D74F2CD" w:rsidR="00305718" w:rsidRPr="00355984" w:rsidRDefault="00A9603A" w:rsidP="004B06BE">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На 3-ем этаже </w:t>
      </w:r>
      <w:r w:rsidR="003975A4">
        <w:rPr>
          <w:rFonts w:ascii="Times New Roman" w:eastAsia="Times New Roman" w:hAnsi="Times New Roman" w:cs="Times New Roman"/>
          <w:bCs/>
          <w:spacing w:val="-4"/>
          <w:sz w:val="24"/>
          <w:szCs w:val="24"/>
          <w:lang w:eastAsia="zh-CN"/>
        </w:rPr>
        <w:t xml:space="preserve">также </w:t>
      </w:r>
      <w:r w:rsidRPr="00355984">
        <w:rPr>
          <w:rFonts w:ascii="Times New Roman" w:eastAsia="Times New Roman" w:hAnsi="Times New Roman" w:cs="Times New Roman"/>
          <w:bCs/>
          <w:spacing w:val="-4"/>
          <w:sz w:val="24"/>
          <w:szCs w:val="24"/>
          <w:lang w:eastAsia="zh-CN"/>
        </w:rPr>
        <w:t>находится помещение компьютерного</w:t>
      </w:r>
      <w:r w:rsidR="00896C0E" w:rsidRPr="00355984">
        <w:rPr>
          <w:rFonts w:ascii="Times New Roman" w:eastAsia="Times New Roman" w:hAnsi="Times New Roman" w:cs="Times New Roman"/>
          <w:bCs/>
          <w:spacing w:val="-4"/>
          <w:sz w:val="24"/>
          <w:szCs w:val="24"/>
          <w:lang w:eastAsia="zh-CN"/>
        </w:rPr>
        <w:t xml:space="preserve"> класса, оборудованное</w:t>
      </w:r>
      <w:r w:rsidRPr="00355984">
        <w:rPr>
          <w:rFonts w:ascii="Times New Roman" w:eastAsia="Times New Roman" w:hAnsi="Times New Roman" w:cs="Times New Roman"/>
          <w:bCs/>
          <w:spacing w:val="-4"/>
          <w:sz w:val="24"/>
          <w:szCs w:val="24"/>
          <w:lang w:eastAsia="zh-CN"/>
        </w:rPr>
        <w:t xml:space="preserve"> </w:t>
      </w:r>
      <w:r w:rsidR="00063776" w:rsidRPr="00355984">
        <w:rPr>
          <w:rFonts w:ascii="Times New Roman" w:eastAsia="Times New Roman" w:hAnsi="Times New Roman" w:cs="Times New Roman"/>
          <w:bCs/>
          <w:spacing w:val="-4"/>
          <w:sz w:val="24"/>
          <w:szCs w:val="24"/>
          <w:lang w:eastAsia="zh-CN"/>
        </w:rPr>
        <w:t>в соответствии с СанПиНом</w:t>
      </w:r>
      <w:r w:rsidRPr="00355984">
        <w:rPr>
          <w:rFonts w:ascii="Times New Roman" w:eastAsia="Times New Roman" w:hAnsi="Times New Roman" w:cs="Times New Roman"/>
          <w:bCs/>
          <w:spacing w:val="-4"/>
          <w:sz w:val="24"/>
          <w:szCs w:val="24"/>
          <w:lang w:eastAsia="zh-CN"/>
        </w:rPr>
        <w:t xml:space="preserve">. </w:t>
      </w:r>
      <w:r w:rsidR="00896C0E" w:rsidRPr="00355984">
        <w:rPr>
          <w:rFonts w:ascii="Times New Roman" w:eastAsia="Times New Roman" w:hAnsi="Times New Roman" w:cs="Times New Roman"/>
          <w:bCs/>
          <w:spacing w:val="-4"/>
          <w:sz w:val="24"/>
          <w:szCs w:val="24"/>
          <w:lang w:eastAsia="zh-CN"/>
        </w:rPr>
        <w:t>На окнах имеются регулируемые солнцезащитные</w:t>
      </w:r>
      <w:r w:rsidRPr="00355984">
        <w:rPr>
          <w:rFonts w:ascii="Times New Roman" w:eastAsia="Times New Roman" w:hAnsi="Times New Roman" w:cs="Times New Roman"/>
          <w:bCs/>
          <w:spacing w:val="-4"/>
          <w:sz w:val="24"/>
          <w:szCs w:val="24"/>
          <w:lang w:eastAsia="zh-CN"/>
        </w:rPr>
        <w:t xml:space="preserve"> жалюзи. </w:t>
      </w:r>
      <w:r w:rsidR="00896C0E" w:rsidRPr="00355984">
        <w:rPr>
          <w:rFonts w:ascii="Times New Roman" w:eastAsia="Times New Roman" w:hAnsi="Times New Roman" w:cs="Times New Roman"/>
          <w:bCs/>
          <w:spacing w:val="-4"/>
          <w:sz w:val="24"/>
          <w:szCs w:val="24"/>
          <w:lang w:eastAsia="zh-CN"/>
        </w:rPr>
        <w:t>У</w:t>
      </w:r>
      <w:r w:rsidRPr="00355984">
        <w:rPr>
          <w:rFonts w:ascii="Times New Roman" w:eastAsia="Times New Roman" w:hAnsi="Times New Roman" w:cs="Times New Roman"/>
          <w:bCs/>
          <w:spacing w:val="-4"/>
          <w:sz w:val="24"/>
          <w:szCs w:val="24"/>
          <w:lang w:eastAsia="zh-CN"/>
        </w:rPr>
        <w:t>становлено 8</w:t>
      </w:r>
      <w:r w:rsidR="00896C0E" w:rsidRPr="00355984">
        <w:rPr>
          <w:rFonts w:ascii="Times New Roman" w:eastAsia="Times New Roman" w:hAnsi="Times New Roman" w:cs="Times New Roman"/>
          <w:bCs/>
          <w:spacing w:val="-4"/>
          <w:sz w:val="24"/>
          <w:szCs w:val="24"/>
          <w:lang w:eastAsia="zh-CN"/>
        </w:rPr>
        <w:t xml:space="preserve"> рабочих мест для детей, оборудованных</w:t>
      </w:r>
      <w:r w:rsidRPr="00355984">
        <w:rPr>
          <w:rFonts w:ascii="Times New Roman" w:eastAsia="Times New Roman" w:hAnsi="Times New Roman" w:cs="Times New Roman"/>
          <w:bCs/>
          <w:spacing w:val="-4"/>
          <w:sz w:val="24"/>
          <w:szCs w:val="24"/>
          <w:lang w:eastAsia="zh-CN"/>
        </w:rPr>
        <w:t xml:space="preserve"> </w:t>
      </w:r>
      <w:r w:rsidR="00896C0E" w:rsidRPr="00355984">
        <w:rPr>
          <w:rFonts w:ascii="Times New Roman" w:eastAsia="Times New Roman" w:hAnsi="Times New Roman" w:cs="Times New Roman"/>
          <w:bCs/>
          <w:spacing w:val="-4"/>
          <w:sz w:val="24"/>
          <w:szCs w:val="24"/>
          <w:lang w:eastAsia="zh-CN"/>
        </w:rPr>
        <w:t>моноблоками и рабочее место педагога, оборудованное моноблоком и МФУ</w:t>
      </w:r>
      <w:r w:rsidRPr="00355984">
        <w:rPr>
          <w:rFonts w:ascii="Times New Roman" w:eastAsia="Times New Roman" w:hAnsi="Times New Roman" w:cs="Times New Roman"/>
          <w:bCs/>
          <w:spacing w:val="-4"/>
          <w:sz w:val="24"/>
          <w:szCs w:val="24"/>
          <w:lang w:eastAsia="zh-CN"/>
        </w:rPr>
        <w:t xml:space="preserve">. </w:t>
      </w:r>
    </w:p>
    <w:p w14:paraId="4C8022B7" w14:textId="5C93BD2A" w:rsidR="00E63311" w:rsidRPr="00355984" w:rsidRDefault="00063776" w:rsidP="00E6331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В Никольском</w:t>
      </w:r>
      <w:r w:rsidR="00A9603A" w:rsidRPr="00355984">
        <w:rPr>
          <w:rFonts w:ascii="Times New Roman" w:eastAsia="Times New Roman" w:hAnsi="Times New Roman" w:cs="Times New Roman"/>
          <w:bCs/>
          <w:spacing w:val="-4"/>
          <w:sz w:val="24"/>
          <w:szCs w:val="24"/>
          <w:lang w:eastAsia="zh-CN"/>
        </w:rPr>
        <w:t xml:space="preserve"> ресурсном центре также имеются административно-хозяйственные, общие и технические помещения, которые расположены на всех этажах корпу</w:t>
      </w:r>
      <w:r w:rsidR="00E63311" w:rsidRPr="00355984">
        <w:rPr>
          <w:rFonts w:ascii="Times New Roman" w:eastAsia="Times New Roman" w:hAnsi="Times New Roman" w:cs="Times New Roman"/>
          <w:bCs/>
          <w:spacing w:val="-4"/>
          <w:sz w:val="24"/>
          <w:szCs w:val="24"/>
          <w:lang w:eastAsia="zh-CN"/>
        </w:rPr>
        <w:t>са. К административным помещени</w:t>
      </w:r>
      <w:r w:rsidR="00A9603A" w:rsidRPr="00355984">
        <w:rPr>
          <w:rFonts w:ascii="Times New Roman" w:eastAsia="Times New Roman" w:hAnsi="Times New Roman" w:cs="Times New Roman"/>
          <w:bCs/>
          <w:spacing w:val="-4"/>
          <w:sz w:val="24"/>
          <w:szCs w:val="24"/>
          <w:lang w:eastAsia="zh-CN"/>
        </w:rPr>
        <w:t>ям относятся кабинеты</w:t>
      </w:r>
      <w:r w:rsidR="00E63311" w:rsidRPr="00355984">
        <w:rPr>
          <w:rFonts w:ascii="Times New Roman" w:eastAsia="Times New Roman" w:hAnsi="Times New Roman" w:cs="Times New Roman"/>
          <w:bCs/>
          <w:spacing w:val="-4"/>
          <w:sz w:val="24"/>
          <w:szCs w:val="24"/>
          <w:lang w:eastAsia="zh-CN"/>
        </w:rPr>
        <w:t>:</w:t>
      </w:r>
      <w:r w:rsidR="00A9603A" w:rsidRPr="00355984">
        <w:rPr>
          <w:rFonts w:ascii="Times New Roman" w:eastAsia="Times New Roman" w:hAnsi="Times New Roman" w:cs="Times New Roman"/>
          <w:bCs/>
          <w:spacing w:val="-4"/>
          <w:sz w:val="24"/>
          <w:szCs w:val="24"/>
          <w:lang w:eastAsia="zh-CN"/>
        </w:rPr>
        <w:t xml:space="preserve"> директора, заместител</w:t>
      </w:r>
      <w:r w:rsidR="00F35DB5">
        <w:rPr>
          <w:rFonts w:ascii="Times New Roman" w:eastAsia="Times New Roman" w:hAnsi="Times New Roman" w:cs="Times New Roman"/>
          <w:bCs/>
          <w:spacing w:val="-4"/>
          <w:sz w:val="24"/>
          <w:szCs w:val="24"/>
          <w:lang w:eastAsia="zh-CN"/>
        </w:rPr>
        <w:t>ей</w:t>
      </w:r>
      <w:r w:rsidR="00A9603A" w:rsidRPr="00355984">
        <w:rPr>
          <w:rFonts w:ascii="Times New Roman" w:eastAsia="Times New Roman" w:hAnsi="Times New Roman" w:cs="Times New Roman"/>
          <w:bCs/>
          <w:spacing w:val="-4"/>
          <w:sz w:val="24"/>
          <w:szCs w:val="24"/>
          <w:lang w:eastAsia="zh-CN"/>
        </w:rPr>
        <w:t xml:space="preserve"> директора </w:t>
      </w:r>
      <w:r w:rsidR="00F35DB5">
        <w:rPr>
          <w:rFonts w:ascii="Times New Roman" w:eastAsia="Times New Roman" w:hAnsi="Times New Roman" w:cs="Times New Roman"/>
          <w:bCs/>
          <w:spacing w:val="-4"/>
          <w:sz w:val="24"/>
          <w:szCs w:val="24"/>
          <w:lang w:eastAsia="zh-CN"/>
        </w:rPr>
        <w:t>и заведующего хозяйством</w:t>
      </w:r>
      <w:r w:rsidRPr="00355984">
        <w:rPr>
          <w:rFonts w:ascii="Times New Roman" w:eastAsia="Times New Roman" w:hAnsi="Times New Roman" w:cs="Times New Roman"/>
          <w:bCs/>
          <w:spacing w:val="-4"/>
          <w:sz w:val="24"/>
          <w:szCs w:val="24"/>
          <w:lang w:eastAsia="zh-CN"/>
        </w:rPr>
        <w:t>, безопасности,</w:t>
      </w:r>
      <w:r w:rsidR="00A9603A" w:rsidRPr="00355984">
        <w:rPr>
          <w:rFonts w:ascii="Times New Roman" w:eastAsia="Times New Roman" w:hAnsi="Times New Roman" w:cs="Times New Roman"/>
          <w:bCs/>
          <w:spacing w:val="-4"/>
          <w:sz w:val="24"/>
          <w:szCs w:val="24"/>
          <w:lang w:eastAsia="zh-CN"/>
        </w:rPr>
        <w:t xml:space="preserve"> каб</w:t>
      </w:r>
      <w:r w:rsidRPr="00355984">
        <w:rPr>
          <w:rFonts w:ascii="Times New Roman" w:eastAsia="Times New Roman" w:hAnsi="Times New Roman" w:cs="Times New Roman"/>
          <w:bCs/>
          <w:spacing w:val="-4"/>
          <w:sz w:val="24"/>
          <w:szCs w:val="24"/>
          <w:lang w:eastAsia="zh-CN"/>
        </w:rPr>
        <w:t xml:space="preserve">инеты бухгалтерии и канцелярии, </w:t>
      </w:r>
      <w:r w:rsidR="00A9603A" w:rsidRPr="00355984">
        <w:rPr>
          <w:rFonts w:ascii="Times New Roman" w:eastAsia="Times New Roman" w:hAnsi="Times New Roman" w:cs="Times New Roman"/>
          <w:bCs/>
          <w:spacing w:val="-4"/>
          <w:sz w:val="24"/>
          <w:szCs w:val="24"/>
          <w:lang w:eastAsia="zh-CN"/>
        </w:rPr>
        <w:t xml:space="preserve">помещения педагогического персонала – </w:t>
      </w:r>
      <w:r w:rsidRPr="00355984">
        <w:rPr>
          <w:rFonts w:ascii="Times New Roman" w:eastAsia="Times New Roman" w:hAnsi="Times New Roman" w:cs="Times New Roman"/>
          <w:bCs/>
          <w:spacing w:val="-4"/>
          <w:sz w:val="24"/>
          <w:szCs w:val="24"/>
          <w:lang w:eastAsia="zh-CN"/>
        </w:rPr>
        <w:t>психологов, логопеда, социальных педагогов</w:t>
      </w:r>
      <w:r w:rsidR="00A9603A" w:rsidRPr="00355984">
        <w:rPr>
          <w:rFonts w:ascii="Times New Roman" w:eastAsia="Times New Roman" w:hAnsi="Times New Roman" w:cs="Times New Roman"/>
          <w:bCs/>
          <w:spacing w:val="-4"/>
          <w:sz w:val="24"/>
          <w:szCs w:val="24"/>
          <w:lang w:eastAsia="zh-CN"/>
        </w:rPr>
        <w:t>. Все административные помещения оснащены современной офисной мебелью и полным набором оргтехники</w:t>
      </w:r>
      <w:r w:rsidR="003975A4">
        <w:rPr>
          <w:rFonts w:ascii="Times New Roman" w:eastAsia="Times New Roman" w:hAnsi="Times New Roman" w:cs="Times New Roman"/>
          <w:bCs/>
          <w:spacing w:val="-4"/>
          <w:sz w:val="24"/>
          <w:szCs w:val="24"/>
          <w:lang w:eastAsia="zh-CN"/>
        </w:rPr>
        <w:t xml:space="preserve">. </w:t>
      </w:r>
      <w:r w:rsidR="00A9603A" w:rsidRPr="00355984">
        <w:rPr>
          <w:rFonts w:ascii="Times New Roman" w:eastAsia="Times New Roman" w:hAnsi="Times New Roman" w:cs="Times New Roman"/>
          <w:bCs/>
          <w:spacing w:val="-4"/>
          <w:sz w:val="24"/>
          <w:szCs w:val="24"/>
          <w:lang w:eastAsia="zh-CN"/>
        </w:rPr>
        <w:t xml:space="preserve">В ресурсном центре оборудованы помещения для социальной адаптации воспитанников, созданы отделения постинтернатного сопровождения, сопровождения семей, находящихся на сопровождении. </w:t>
      </w:r>
    </w:p>
    <w:p w14:paraId="6AC0A2CA" w14:textId="39C0FB7C" w:rsidR="00106A19" w:rsidRPr="00355984" w:rsidRDefault="00A9603A" w:rsidP="00E6331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При входе в здание располагается гостиная для встречи детей с родственниками, гостиная оснащена современной офисной мебелью и выделено место для приема </w:t>
      </w:r>
      <w:r w:rsidR="00063776" w:rsidRPr="00355984">
        <w:rPr>
          <w:rFonts w:ascii="Times New Roman" w:eastAsia="Times New Roman" w:hAnsi="Times New Roman" w:cs="Times New Roman"/>
          <w:bCs/>
          <w:spacing w:val="-4"/>
          <w:sz w:val="24"/>
          <w:szCs w:val="24"/>
          <w:lang w:eastAsia="zh-CN"/>
        </w:rPr>
        <w:t>пищи с</w:t>
      </w:r>
      <w:r w:rsidRPr="00355984">
        <w:rPr>
          <w:rFonts w:ascii="Times New Roman" w:eastAsia="Times New Roman" w:hAnsi="Times New Roman" w:cs="Times New Roman"/>
          <w:bCs/>
          <w:spacing w:val="-4"/>
          <w:sz w:val="24"/>
          <w:szCs w:val="24"/>
          <w:lang w:eastAsia="zh-CN"/>
        </w:rPr>
        <w:t xml:space="preserve"> микроволновой печью и электрочайником. На 1-ом этаже размещается блок помещений </w:t>
      </w:r>
      <w:proofErr w:type="spellStart"/>
      <w:r w:rsidRPr="00355984">
        <w:rPr>
          <w:rFonts w:ascii="Times New Roman" w:eastAsia="Times New Roman" w:hAnsi="Times New Roman" w:cs="Times New Roman"/>
          <w:bCs/>
          <w:spacing w:val="-4"/>
          <w:sz w:val="24"/>
          <w:szCs w:val="24"/>
          <w:lang w:eastAsia="zh-CN"/>
        </w:rPr>
        <w:t>кастелянной</w:t>
      </w:r>
      <w:proofErr w:type="spellEnd"/>
      <w:r w:rsidRPr="00355984">
        <w:rPr>
          <w:rFonts w:ascii="Times New Roman" w:eastAsia="Times New Roman" w:hAnsi="Times New Roman" w:cs="Times New Roman"/>
          <w:bCs/>
          <w:spacing w:val="-4"/>
          <w:sz w:val="24"/>
          <w:szCs w:val="24"/>
          <w:lang w:eastAsia="zh-CN"/>
        </w:rPr>
        <w:t xml:space="preserve">: </w:t>
      </w:r>
      <w:r w:rsidR="00106A19" w:rsidRPr="00355984">
        <w:rPr>
          <w:rFonts w:ascii="Times New Roman" w:eastAsia="Times New Roman" w:hAnsi="Times New Roman" w:cs="Times New Roman"/>
          <w:bCs/>
          <w:spacing w:val="-4"/>
          <w:sz w:val="24"/>
          <w:szCs w:val="24"/>
          <w:lang w:eastAsia="zh-CN"/>
        </w:rPr>
        <w:t>примерочная</w:t>
      </w:r>
      <w:r w:rsidRPr="00355984">
        <w:rPr>
          <w:rFonts w:ascii="Times New Roman" w:eastAsia="Times New Roman" w:hAnsi="Times New Roman" w:cs="Times New Roman"/>
          <w:bCs/>
          <w:spacing w:val="-4"/>
          <w:sz w:val="24"/>
          <w:szCs w:val="24"/>
          <w:lang w:eastAsia="zh-CN"/>
        </w:rPr>
        <w:t xml:space="preserve">, кладовая хранения нательного белья, кладовая хранения обуви, кладовая временного хранения вещей. При главном входе на 1-ом этаже расположено помещение поста охраны, в котором установлены пульт видеонаблюдения, телефон, </w:t>
      </w:r>
      <w:r w:rsidR="00063776" w:rsidRPr="00355984">
        <w:rPr>
          <w:rFonts w:ascii="Times New Roman" w:eastAsia="Times New Roman" w:hAnsi="Times New Roman" w:cs="Times New Roman"/>
          <w:bCs/>
          <w:spacing w:val="-4"/>
          <w:sz w:val="24"/>
          <w:szCs w:val="24"/>
          <w:lang w:eastAsia="zh-CN"/>
        </w:rPr>
        <w:t>пульт пожарной</w:t>
      </w:r>
      <w:r w:rsidRPr="00355984">
        <w:rPr>
          <w:rFonts w:ascii="Times New Roman" w:eastAsia="Times New Roman" w:hAnsi="Times New Roman" w:cs="Times New Roman"/>
          <w:bCs/>
          <w:spacing w:val="-4"/>
          <w:sz w:val="24"/>
          <w:szCs w:val="24"/>
          <w:lang w:eastAsia="zh-CN"/>
        </w:rPr>
        <w:t xml:space="preserve"> сигнализации. </w:t>
      </w:r>
    </w:p>
    <w:p w14:paraId="7B321731" w14:textId="73B377B0" w:rsidR="00106A19" w:rsidRPr="00355984" w:rsidRDefault="00A9603A" w:rsidP="00106A19">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Для обеспечения воспитанников горячим питанием на 1-ом этаже </w:t>
      </w:r>
      <w:proofErr w:type="gramStart"/>
      <w:r w:rsidR="00893F64">
        <w:rPr>
          <w:rFonts w:ascii="Times New Roman" w:eastAsia="Times New Roman" w:hAnsi="Times New Roman" w:cs="Times New Roman"/>
          <w:bCs/>
          <w:spacing w:val="-4"/>
          <w:sz w:val="24"/>
          <w:szCs w:val="24"/>
          <w:lang w:eastAsia="zh-CN"/>
        </w:rPr>
        <w:t xml:space="preserve">функционирует </w:t>
      </w:r>
      <w:r w:rsidRPr="00355984">
        <w:rPr>
          <w:rFonts w:ascii="Times New Roman" w:eastAsia="Times New Roman" w:hAnsi="Times New Roman" w:cs="Times New Roman"/>
          <w:bCs/>
          <w:spacing w:val="-4"/>
          <w:sz w:val="24"/>
          <w:szCs w:val="24"/>
          <w:lang w:eastAsia="zh-CN"/>
        </w:rPr>
        <w:t xml:space="preserve"> столовая</w:t>
      </w:r>
      <w:proofErr w:type="gramEnd"/>
      <w:r w:rsidRPr="00355984">
        <w:rPr>
          <w:rFonts w:ascii="Times New Roman" w:eastAsia="Times New Roman" w:hAnsi="Times New Roman" w:cs="Times New Roman"/>
          <w:bCs/>
          <w:spacing w:val="-4"/>
          <w:sz w:val="24"/>
          <w:szCs w:val="24"/>
          <w:lang w:eastAsia="zh-CN"/>
        </w:rPr>
        <w:t xml:space="preserve"> </w:t>
      </w:r>
      <w:r w:rsidR="00893F64">
        <w:rPr>
          <w:rFonts w:ascii="Times New Roman" w:eastAsia="Times New Roman" w:hAnsi="Times New Roman" w:cs="Times New Roman"/>
          <w:bCs/>
          <w:spacing w:val="-4"/>
          <w:sz w:val="24"/>
          <w:szCs w:val="24"/>
          <w:lang w:eastAsia="zh-CN"/>
        </w:rPr>
        <w:t xml:space="preserve">и оборудован </w:t>
      </w:r>
      <w:r w:rsidRPr="00355984">
        <w:rPr>
          <w:rFonts w:ascii="Times New Roman" w:eastAsia="Times New Roman" w:hAnsi="Times New Roman" w:cs="Times New Roman"/>
          <w:bCs/>
          <w:spacing w:val="-4"/>
          <w:sz w:val="24"/>
          <w:szCs w:val="24"/>
          <w:lang w:eastAsia="zh-CN"/>
        </w:rPr>
        <w:t>обеденный зал на 60 посадочных мест. Для хранения продуктов предусмотрены стеллажи из нержавеющей стали, подтоварники, морозильные камеры, холодильники. К производственным помещениям пищеблока относятся: - овощной цех, - мясорыбный цех, - заготовочный, - горячий- холодный цех,</w:t>
      </w:r>
      <w:r w:rsidR="00106A19" w:rsidRPr="00355984">
        <w:rPr>
          <w:rFonts w:ascii="Times New Roman" w:eastAsia="Times New Roman" w:hAnsi="Times New Roman" w:cs="Times New Roman"/>
          <w:bCs/>
          <w:spacing w:val="-4"/>
          <w:sz w:val="24"/>
          <w:szCs w:val="24"/>
          <w:lang w:eastAsia="zh-CN"/>
        </w:rPr>
        <w:t xml:space="preserve"> </w:t>
      </w:r>
      <w:r w:rsidRPr="00355984">
        <w:rPr>
          <w:rFonts w:ascii="Times New Roman" w:eastAsia="Times New Roman" w:hAnsi="Times New Roman" w:cs="Times New Roman"/>
          <w:bCs/>
          <w:spacing w:val="-4"/>
          <w:sz w:val="24"/>
          <w:szCs w:val="24"/>
          <w:lang w:eastAsia="zh-CN"/>
        </w:rPr>
        <w:t>- моечная столовой посуды, - моечная кухонной посуды.</w:t>
      </w:r>
      <w:r w:rsidR="00106A19" w:rsidRPr="00355984">
        <w:rPr>
          <w:rFonts w:ascii="Times New Roman" w:eastAsia="Times New Roman" w:hAnsi="Times New Roman" w:cs="Times New Roman"/>
          <w:bCs/>
          <w:spacing w:val="-4"/>
          <w:sz w:val="24"/>
          <w:szCs w:val="24"/>
          <w:lang w:eastAsia="zh-CN"/>
        </w:rPr>
        <w:tab/>
      </w:r>
      <w:r w:rsidRPr="00355984">
        <w:rPr>
          <w:rFonts w:ascii="Times New Roman" w:eastAsia="Times New Roman" w:hAnsi="Times New Roman" w:cs="Times New Roman"/>
          <w:bCs/>
          <w:spacing w:val="-4"/>
          <w:sz w:val="24"/>
          <w:szCs w:val="24"/>
          <w:lang w:eastAsia="zh-CN"/>
        </w:rPr>
        <w:t xml:space="preserve"> На 1-ом этаже имеется изолированный медицински</w:t>
      </w:r>
      <w:r w:rsidR="00106A19" w:rsidRPr="00355984">
        <w:rPr>
          <w:rFonts w:ascii="Times New Roman" w:eastAsia="Times New Roman" w:hAnsi="Times New Roman" w:cs="Times New Roman"/>
          <w:bCs/>
          <w:spacing w:val="-4"/>
          <w:sz w:val="24"/>
          <w:szCs w:val="24"/>
          <w:lang w:eastAsia="zh-CN"/>
        </w:rPr>
        <w:t>й блок. Медицинский блок состоит</w:t>
      </w:r>
      <w:r w:rsidRPr="00355984">
        <w:rPr>
          <w:rFonts w:ascii="Times New Roman" w:eastAsia="Times New Roman" w:hAnsi="Times New Roman" w:cs="Times New Roman"/>
          <w:bCs/>
          <w:spacing w:val="-4"/>
          <w:sz w:val="24"/>
          <w:szCs w:val="24"/>
          <w:lang w:eastAsia="zh-CN"/>
        </w:rPr>
        <w:t xml:space="preserve"> из приемно-карантинного отделения, изолятора и врачебно-процедурных кабинетов. В состав врачебно-процедурных кабинетов входят кабинет врача, стоматологический кабинет, физиотерапевтический кабинет, кабинет </w:t>
      </w:r>
      <w:r w:rsidR="00F35DB5">
        <w:rPr>
          <w:rFonts w:ascii="Times New Roman" w:eastAsia="Times New Roman" w:hAnsi="Times New Roman" w:cs="Times New Roman"/>
          <w:bCs/>
          <w:spacing w:val="-4"/>
          <w:sz w:val="24"/>
          <w:szCs w:val="24"/>
          <w:lang w:eastAsia="zh-CN"/>
        </w:rPr>
        <w:t>дефектолога и логопеда</w:t>
      </w:r>
      <w:r w:rsidRPr="00355984">
        <w:rPr>
          <w:rFonts w:ascii="Times New Roman" w:eastAsia="Times New Roman" w:hAnsi="Times New Roman" w:cs="Times New Roman"/>
          <w:bCs/>
          <w:spacing w:val="-4"/>
          <w:sz w:val="24"/>
          <w:szCs w:val="24"/>
          <w:lang w:eastAsia="zh-CN"/>
        </w:rPr>
        <w:t xml:space="preserve">, процедурная со стерилизационной, помещение бельевой, санитарный узел с туалетом и кладовыми уборочного инвентаря и дезинфицирующих средств. </w:t>
      </w:r>
    </w:p>
    <w:p w14:paraId="6387FC24" w14:textId="77777777" w:rsidR="00187CAD" w:rsidRPr="00355984" w:rsidRDefault="00187CAD" w:rsidP="00BE2568">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358A82E5" w14:textId="1904E2F5" w:rsidR="00187CAD" w:rsidRDefault="00187CAD" w:rsidP="00BE2568">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6B83A31F" w14:textId="3415DF76" w:rsidR="0077266E" w:rsidRDefault="0077266E" w:rsidP="00BE2568">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462A8DCE" w14:textId="77777777" w:rsidR="0077266E" w:rsidRPr="00355984" w:rsidRDefault="0077266E" w:rsidP="00BE2568">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0619B291" w14:textId="3E994550" w:rsidR="00BE2568" w:rsidRPr="00355984" w:rsidRDefault="00BE2568" w:rsidP="0077266E">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r w:rsidRPr="00355984">
        <w:rPr>
          <w:rFonts w:ascii="Times New Roman" w:eastAsia="Times New Roman" w:hAnsi="Times New Roman" w:cs="Times New Roman"/>
          <w:b/>
          <w:bCs/>
          <w:spacing w:val="-4"/>
          <w:sz w:val="24"/>
          <w:szCs w:val="24"/>
          <w:lang w:eastAsia="zh-CN"/>
        </w:rPr>
        <w:lastRenderedPageBreak/>
        <w:t>Организация питания</w:t>
      </w:r>
    </w:p>
    <w:p w14:paraId="22E40C9D" w14:textId="4749ADF7" w:rsidR="00BE2568" w:rsidRPr="00355984" w:rsidRDefault="00BE2568" w:rsidP="00D0515C">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Питание в центре организуется за счет средств суб</w:t>
      </w:r>
      <w:r w:rsidR="003975A4">
        <w:rPr>
          <w:rFonts w:ascii="Times New Roman" w:eastAsia="Times New Roman" w:hAnsi="Times New Roman" w:cs="Times New Roman"/>
          <w:bCs/>
          <w:spacing w:val="-4"/>
          <w:sz w:val="24"/>
          <w:szCs w:val="24"/>
          <w:lang w:eastAsia="zh-CN"/>
        </w:rPr>
        <w:t>сидии</w:t>
      </w:r>
      <w:r w:rsidRPr="00355984">
        <w:rPr>
          <w:rFonts w:ascii="Times New Roman" w:eastAsia="Times New Roman" w:hAnsi="Times New Roman" w:cs="Times New Roman"/>
          <w:bCs/>
          <w:spacing w:val="-4"/>
          <w:sz w:val="24"/>
          <w:szCs w:val="24"/>
          <w:lang w:eastAsia="zh-CN"/>
        </w:rPr>
        <w:t xml:space="preserve"> обл</w:t>
      </w:r>
      <w:r w:rsidR="00D0515C" w:rsidRPr="00355984">
        <w:rPr>
          <w:rFonts w:ascii="Times New Roman" w:eastAsia="Times New Roman" w:hAnsi="Times New Roman" w:cs="Times New Roman"/>
          <w:bCs/>
          <w:spacing w:val="-4"/>
          <w:sz w:val="24"/>
          <w:szCs w:val="24"/>
          <w:lang w:eastAsia="zh-CN"/>
        </w:rPr>
        <w:t xml:space="preserve">астного бюджета </w:t>
      </w:r>
      <w:r w:rsidRPr="00355984">
        <w:rPr>
          <w:rFonts w:ascii="Times New Roman" w:eastAsia="Times New Roman" w:hAnsi="Times New Roman" w:cs="Times New Roman"/>
          <w:bCs/>
          <w:spacing w:val="-4"/>
          <w:sz w:val="24"/>
          <w:szCs w:val="24"/>
          <w:lang w:eastAsia="zh-CN"/>
        </w:rPr>
        <w:t xml:space="preserve">в соответствии с физиологическими нормами, возрастом и состоянием здоровья детей.  </w:t>
      </w:r>
    </w:p>
    <w:p w14:paraId="21C4B5C2" w14:textId="77777777" w:rsidR="00BE2568" w:rsidRPr="00355984" w:rsidRDefault="00BE2568" w:rsidP="00BE256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Пищеблок комплектуется кадрами в соответствии со штатным расписанием. Штат работников укомплектован лицами, имеющими специальную подготовку, владеющими навыками организации рационального питания детей.  </w:t>
      </w:r>
    </w:p>
    <w:p w14:paraId="127D9B56" w14:textId="77777777" w:rsidR="00BE2568" w:rsidRPr="00355984" w:rsidRDefault="00BE2568" w:rsidP="00BE256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Закупка продуктов питания осуществляется посредством ежеквартального подсчета необходимого количество продуктов питания и проведения конкурсных процедур (запрос котировок, аукцион в электронной форме) с целью определения поставщика продуктов питания. </w:t>
      </w:r>
    </w:p>
    <w:p w14:paraId="77BCED22" w14:textId="426543C1" w:rsidR="00BE2568" w:rsidRPr="00355984" w:rsidRDefault="00BE2568" w:rsidP="00BE256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Прием продуктов питания от поставщиков осуществляет кладовщик под контролем </w:t>
      </w:r>
      <w:r w:rsidR="003A5234" w:rsidRPr="00355984">
        <w:rPr>
          <w:rFonts w:ascii="Times New Roman" w:eastAsia="Times New Roman" w:hAnsi="Times New Roman" w:cs="Times New Roman"/>
          <w:bCs/>
          <w:spacing w:val="-4"/>
          <w:sz w:val="24"/>
          <w:szCs w:val="24"/>
          <w:lang w:eastAsia="zh-CN"/>
        </w:rPr>
        <w:t xml:space="preserve">диетической </w:t>
      </w:r>
      <w:r w:rsidRPr="00355984">
        <w:rPr>
          <w:rFonts w:ascii="Times New Roman" w:eastAsia="Times New Roman" w:hAnsi="Times New Roman" w:cs="Times New Roman"/>
          <w:bCs/>
          <w:spacing w:val="-4"/>
          <w:sz w:val="24"/>
          <w:szCs w:val="24"/>
          <w:lang w:eastAsia="zh-CN"/>
        </w:rPr>
        <w:t>сестры. При приёме продуктов проверяются соответствующие документы (удостоверение качества и безопасности продуктов, документы ветеринарно-санитарной экспертизы, документы изготовителя,</w:t>
      </w:r>
      <w:r w:rsidRPr="00355984">
        <w:rPr>
          <w:sz w:val="24"/>
          <w:szCs w:val="24"/>
        </w:rPr>
        <w:t xml:space="preserve"> </w:t>
      </w:r>
      <w:r w:rsidR="001474F8">
        <w:rPr>
          <w:rFonts w:ascii="Times New Roman" w:eastAsia="Times New Roman" w:hAnsi="Times New Roman" w:cs="Times New Roman"/>
          <w:bCs/>
          <w:spacing w:val="-4"/>
          <w:sz w:val="24"/>
          <w:szCs w:val="24"/>
          <w:lang w:eastAsia="zh-CN"/>
        </w:rPr>
        <w:t xml:space="preserve">поставщика </w:t>
      </w:r>
      <w:proofErr w:type="gramStart"/>
      <w:r w:rsidR="001474F8">
        <w:rPr>
          <w:rFonts w:ascii="Times New Roman" w:eastAsia="Times New Roman" w:hAnsi="Times New Roman" w:cs="Times New Roman"/>
          <w:bCs/>
          <w:spacing w:val="-4"/>
          <w:sz w:val="24"/>
          <w:szCs w:val="24"/>
          <w:lang w:eastAsia="zh-CN"/>
        </w:rPr>
        <w:t xml:space="preserve">пищевых </w:t>
      </w:r>
      <w:r w:rsidRPr="00355984">
        <w:rPr>
          <w:rFonts w:ascii="Times New Roman" w:eastAsia="Times New Roman" w:hAnsi="Times New Roman" w:cs="Times New Roman"/>
          <w:bCs/>
          <w:spacing w:val="-4"/>
          <w:sz w:val="24"/>
          <w:szCs w:val="24"/>
          <w:lang w:eastAsia="zh-CN"/>
        </w:rPr>
        <w:t>продуктов</w:t>
      </w:r>
      <w:proofErr w:type="gramEnd"/>
      <w:r w:rsidRPr="00355984">
        <w:rPr>
          <w:rFonts w:ascii="Times New Roman" w:eastAsia="Times New Roman" w:hAnsi="Times New Roman" w:cs="Times New Roman"/>
          <w:bCs/>
          <w:spacing w:val="-4"/>
          <w:sz w:val="24"/>
          <w:szCs w:val="24"/>
          <w:lang w:eastAsia="zh-CN"/>
        </w:rPr>
        <w:t xml:space="preserve"> подтверждающих их происхождение, сертификат соответствия, декларация соответствия) подтверждающие их качество и безопасность, в соответствии с законодательством РФ.  </w:t>
      </w:r>
    </w:p>
    <w:p w14:paraId="25E228B7" w14:textId="6DF0E204" w:rsidR="00BE2568" w:rsidRPr="00355984" w:rsidRDefault="00BE2568" w:rsidP="00BE256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Питание в центре осуществляется в соответствии с примерным 14-дневным меню, разработанным на основе физиологических потребностей в пищевых веществах и норм питания детей, утвержденным директором центра</w:t>
      </w:r>
      <w:r w:rsidR="00F35DB5">
        <w:rPr>
          <w:rFonts w:ascii="Times New Roman" w:eastAsia="Times New Roman" w:hAnsi="Times New Roman" w:cs="Times New Roman"/>
          <w:bCs/>
          <w:spacing w:val="-4"/>
          <w:sz w:val="24"/>
          <w:szCs w:val="24"/>
          <w:lang w:eastAsia="zh-CN"/>
        </w:rPr>
        <w:t>.</w:t>
      </w:r>
    </w:p>
    <w:p w14:paraId="7040B597" w14:textId="77777777" w:rsidR="00BE2568" w:rsidRPr="00355984" w:rsidRDefault="00BE2568" w:rsidP="00BE2568">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xml:space="preserve">Основными принципами составления меню являются обеспечение воспитанников рациональным и сбалансированным питанием, гарантирование качества и безопасности питания, пищевых продуктов, используемых в приготовлении блюд, пропаганда принципов здорового питания. </w:t>
      </w:r>
    </w:p>
    <w:p w14:paraId="386980FE" w14:textId="77777777" w:rsidR="00F35DB5" w:rsidRDefault="00F35DB5" w:rsidP="00187CAD">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33729557" w14:textId="4D1BA3D8" w:rsidR="005C7F83" w:rsidRPr="00355984" w:rsidRDefault="005C7F83" w:rsidP="00187CAD">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r w:rsidRPr="00355984">
        <w:rPr>
          <w:rFonts w:ascii="Times New Roman" w:eastAsia="Times New Roman" w:hAnsi="Times New Roman" w:cs="Times New Roman"/>
          <w:b/>
          <w:bCs/>
          <w:spacing w:val="-4"/>
          <w:sz w:val="24"/>
          <w:szCs w:val="24"/>
          <w:lang w:eastAsia="zh-CN"/>
        </w:rPr>
        <w:t>Безопасность учреждения</w:t>
      </w:r>
    </w:p>
    <w:p w14:paraId="4DD7F05D" w14:textId="77777777" w:rsidR="005C7F83" w:rsidRPr="00355984" w:rsidRDefault="005C7F83" w:rsidP="005C7F83">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355984">
        <w:rPr>
          <w:rFonts w:ascii="Times New Roman" w:eastAsia="Times New Roman" w:hAnsi="Times New Roman" w:cs="Times New Roman"/>
          <w:bCs/>
          <w:spacing w:val="-4"/>
          <w:sz w:val="24"/>
          <w:szCs w:val="24"/>
          <w:lang w:eastAsia="zh-CN"/>
        </w:rPr>
        <w:t>    </w:t>
      </w:r>
    </w:p>
    <w:p w14:paraId="78FFA50F"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Calibri" w:hAnsi="Times New Roman" w:cs="Times New Roman"/>
          <w:bCs/>
          <w:sz w:val="24"/>
          <w:szCs w:val="24"/>
        </w:rPr>
        <w:t>Комплексная безопасность учреждения – это состояние защищенности учреждения от реальных и прогнозируемых угроз социального, антропогенного и природного характера, обеспечивающее его безопасное функционирование.</w:t>
      </w:r>
      <w:r w:rsidRPr="001651A5">
        <w:rPr>
          <w:rFonts w:ascii="Times New Roman" w:eastAsia="Times New Roman" w:hAnsi="Times New Roman" w:cs="Times New Roman"/>
          <w:bCs/>
          <w:spacing w:val="-4"/>
          <w:sz w:val="24"/>
          <w:szCs w:val="24"/>
          <w:lang w:eastAsia="zh-CN"/>
        </w:rPr>
        <w:t>   </w:t>
      </w:r>
    </w:p>
    <w:p w14:paraId="026C3779"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В современных условиях обеспечение безопасности учреждения является неотъемлемой частью его деятельности. Это обусловлено, в первую очередь, тем, что за последние годы произошло качественное изменение опасностей, связанных с обострением криминогенной обстановки в стране, возрастанием числа межнациональных и региональных конфликтов и актов терроризма, экологическими проблемами. Сохраняется на высоком уровне количество техногенных аварий и катастроф, высока опасность стихийных бедствий.</w:t>
      </w:r>
    </w:p>
    <w:p w14:paraId="0C98DCB9"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Антитеррористическая защищенность учреждения определяется Федеральным законом от 06.03.2006 № 35-ФЗ «О противодействии терроризму».</w:t>
      </w:r>
    </w:p>
    <w:p w14:paraId="5F586ECA"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Комплексная безопасность учреждения включает все виды безопасности, содержащиеся в Федеральном законе от 27.12.2002 № 184-ФЗ «О техническом регулировании» и в первую очередь: пожарную безопасность, электрическую безопасность, взрывобезопасность, безопасность, связанную с техническим состоянием среды обитания.</w:t>
      </w:r>
    </w:p>
    <w:p w14:paraId="17D2834F" w14:textId="19E83260"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Учитывая всё вышеизложенное наше учреждение ставит перед собой задачу: обеспечить комплексную безопасность воспитанников и сотрудников центра во время их нахождения в центре. </w:t>
      </w:r>
    </w:p>
    <w:p w14:paraId="02043616"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В целях обеспечения комплексной безопасности в ресурсном центре утверждено Положение об организации пропускного режима в здании ГБУ ЛО «Никольский ресурсный центр».</w:t>
      </w:r>
    </w:p>
    <w:p w14:paraId="769B88EF"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
          <w:bCs/>
          <w:spacing w:val="-4"/>
          <w:sz w:val="24"/>
          <w:szCs w:val="24"/>
          <w:lang w:eastAsia="zh-CN"/>
        </w:rPr>
      </w:pPr>
      <w:r w:rsidRPr="001651A5">
        <w:rPr>
          <w:rFonts w:ascii="Times New Roman" w:eastAsia="Times New Roman" w:hAnsi="Times New Roman" w:cs="Times New Roman"/>
          <w:b/>
          <w:bCs/>
          <w:spacing w:val="-4"/>
          <w:sz w:val="24"/>
          <w:szCs w:val="24"/>
          <w:lang w:eastAsia="zh-CN"/>
        </w:rPr>
        <w:t>Организации физической охраны объекта и территории:</w:t>
      </w:r>
    </w:p>
    <w:p w14:paraId="47E139B4"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Учреждение круглосуточно охраняется сотрудниками ООО "ОП "Тосно-ЩИТ", с которым заключен государственный контракт (пост охраны находится в здании учреждения оборудован телефоном, стационарной и переносной кнопками экстренного вызова </w:t>
      </w:r>
      <w:r w:rsidRPr="001651A5">
        <w:rPr>
          <w:rFonts w:ascii="Times New Roman" w:eastAsia="Calibri" w:hAnsi="Times New Roman" w:cs="Times New Roman"/>
          <w:bCs/>
          <w:sz w:val="24"/>
          <w:szCs w:val="24"/>
        </w:rPr>
        <w:t xml:space="preserve">наряда вневедомственной охраны </w:t>
      </w:r>
      <w:proofErr w:type="spellStart"/>
      <w:r w:rsidRPr="001651A5">
        <w:rPr>
          <w:rFonts w:ascii="Times New Roman" w:eastAsia="Calibri" w:hAnsi="Times New Roman" w:cs="Times New Roman"/>
          <w:bCs/>
          <w:sz w:val="24"/>
          <w:szCs w:val="24"/>
        </w:rPr>
        <w:t>Росгвардии</w:t>
      </w:r>
      <w:proofErr w:type="spellEnd"/>
      <w:r w:rsidRPr="001651A5">
        <w:rPr>
          <w:rFonts w:ascii="Times New Roman" w:eastAsia="Times New Roman" w:hAnsi="Times New Roman" w:cs="Times New Roman"/>
          <w:bCs/>
          <w:spacing w:val="-4"/>
          <w:sz w:val="24"/>
          <w:szCs w:val="24"/>
          <w:lang w:eastAsia="zh-CN"/>
        </w:rPr>
        <w:t>).</w:t>
      </w:r>
    </w:p>
    <w:p w14:paraId="266F8921" w14:textId="659008DB"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Контролируется и обеспечивается состояние безопасности для своевременного обнаружения и предотвращени</w:t>
      </w:r>
      <w:r w:rsidR="00915312">
        <w:rPr>
          <w:rFonts w:ascii="Times New Roman" w:eastAsia="Times New Roman" w:hAnsi="Times New Roman" w:cs="Times New Roman"/>
          <w:bCs/>
          <w:spacing w:val="-4"/>
          <w:sz w:val="24"/>
          <w:szCs w:val="24"/>
          <w:lang w:eastAsia="zh-CN"/>
        </w:rPr>
        <w:t>я опасных проявлений и ситуаций.</w:t>
      </w:r>
    </w:p>
    <w:p w14:paraId="1FEC8F8E" w14:textId="19C2547D" w:rsidR="001651A5" w:rsidRPr="001651A5" w:rsidRDefault="00915312"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Pr>
          <w:rFonts w:ascii="Times New Roman" w:eastAsia="Times New Roman" w:hAnsi="Times New Roman" w:cs="Times New Roman"/>
          <w:bCs/>
          <w:spacing w:val="-4"/>
          <w:sz w:val="24"/>
          <w:szCs w:val="24"/>
          <w:lang w:eastAsia="zh-CN"/>
        </w:rPr>
        <w:t>Осуществляется пожарный надзор.</w:t>
      </w:r>
      <w:bookmarkStart w:id="0" w:name="_GoBack"/>
      <w:bookmarkEnd w:id="0"/>
    </w:p>
    <w:p w14:paraId="514C08E3"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Строго соблюдается пропускной режим. Посетители (посторонние лица) пропускаются в учреждение на основании паспорта или иного документа, удостоверяющего личность, с обязательной фиксацией данных документа в журнале регистрации посетителей (паспортные данные, время прибытия, время </w:t>
      </w:r>
      <w:r w:rsidRPr="001651A5">
        <w:rPr>
          <w:rFonts w:ascii="Times New Roman" w:eastAsia="Times New Roman" w:hAnsi="Times New Roman" w:cs="Times New Roman"/>
          <w:bCs/>
          <w:spacing w:val="-4"/>
          <w:sz w:val="24"/>
          <w:szCs w:val="24"/>
          <w:lang w:eastAsia="zh-CN"/>
        </w:rPr>
        <w:lastRenderedPageBreak/>
        <w:t>убытия, к кому прибыл, цель посещения учреждения), передвигаются посетители по зданию исключительно с сопровождающим сотрудником, к которому прибыли. Исключено несанкционированное проникновение на объект граждан и техники.</w:t>
      </w:r>
    </w:p>
    <w:p w14:paraId="6CFDBF2F"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
          <w:spacing w:val="-4"/>
          <w:sz w:val="24"/>
          <w:szCs w:val="24"/>
          <w:lang w:eastAsia="zh-CN"/>
        </w:rPr>
      </w:pPr>
      <w:r w:rsidRPr="001651A5">
        <w:rPr>
          <w:rFonts w:ascii="Times New Roman" w:eastAsia="Times New Roman" w:hAnsi="Times New Roman" w:cs="Times New Roman"/>
          <w:b/>
          <w:spacing w:val="-4"/>
          <w:sz w:val="24"/>
          <w:szCs w:val="24"/>
          <w:lang w:eastAsia="zh-CN"/>
        </w:rPr>
        <w:t>Здание ресурсного центра оснащено:</w:t>
      </w:r>
    </w:p>
    <w:p w14:paraId="5D9C5C4B"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автоматической пожарной сигнализацией с выводом сигнала на централизованный пульт подразделения пожарной охраны;</w:t>
      </w:r>
    </w:p>
    <w:p w14:paraId="528D8A94"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системой оповещения и управления эвакуацией людей о пожаре;</w:t>
      </w:r>
    </w:p>
    <w:p w14:paraId="1B0A27BC"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системой тревожной сигнализации;</w:t>
      </w:r>
    </w:p>
    <w:p w14:paraId="6FA31436"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 </w:t>
      </w:r>
      <w:r w:rsidRPr="001651A5">
        <w:rPr>
          <w:rFonts w:ascii="Times New Roman" w:eastAsia="Times New Roman" w:hAnsi="Times New Roman" w:cs="Times New Roman"/>
          <w:spacing w:val="-4"/>
          <w:sz w:val="24"/>
          <w:szCs w:val="24"/>
          <w:lang w:eastAsia="zh-CN"/>
        </w:rPr>
        <w:t>внутренним противопожарным водопроводом</w:t>
      </w:r>
      <w:r w:rsidRPr="001651A5">
        <w:rPr>
          <w:rFonts w:ascii="Times New Roman" w:eastAsia="Times New Roman" w:hAnsi="Times New Roman" w:cs="Times New Roman"/>
          <w:bCs/>
          <w:spacing w:val="-4"/>
          <w:sz w:val="24"/>
          <w:szCs w:val="24"/>
          <w:lang w:eastAsia="zh-CN"/>
        </w:rPr>
        <w:t>;</w:t>
      </w:r>
    </w:p>
    <w:p w14:paraId="5E4B4F4E"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системой видеонаблюдения территории и помещений;</w:t>
      </w:r>
    </w:p>
    <w:p w14:paraId="0A2E4E90"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 стационарной и переносной кнопками экстренного вызова </w:t>
      </w:r>
      <w:r w:rsidRPr="001651A5">
        <w:rPr>
          <w:rFonts w:ascii="Times New Roman" w:eastAsia="Calibri" w:hAnsi="Times New Roman" w:cs="Times New Roman"/>
          <w:bCs/>
          <w:sz w:val="24"/>
          <w:szCs w:val="24"/>
        </w:rPr>
        <w:t xml:space="preserve">наряда вневедомственной охраны </w:t>
      </w:r>
      <w:proofErr w:type="spellStart"/>
      <w:r w:rsidRPr="001651A5">
        <w:rPr>
          <w:rFonts w:ascii="Times New Roman" w:eastAsia="Calibri" w:hAnsi="Times New Roman" w:cs="Times New Roman"/>
          <w:bCs/>
          <w:sz w:val="24"/>
          <w:szCs w:val="24"/>
        </w:rPr>
        <w:t>Росгвардии</w:t>
      </w:r>
      <w:proofErr w:type="spellEnd"/>
      <w:r w:rsidRPr="001651A5">
        <w:rPr>
          <w:rFonts w:ascii="Times New Roman" w:eastAsia="Times New Roman" w:hAnsi="Times New Roman" w:cs="Times New Roman"/>
          <w:bCs/>
          <w:spacing w:val="-4"/>
          <w:sz w:val="24"/>
          <w:szCs w:val="24"/>
          <w:lang w:eastAsia="zh-CN"/>
        </w:rPr>
        <w:t>;</w:t>
      </w:r>
    </w:p>
    <w:p w14:paraId="2D889B04"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spacing w:val="-4"/>
          <w:sz w:val="24"/>
          <w:szCs w:val="24"/>
          <w:lang w:eastAsia="zh-CN"/>
        </w:rPr>
      </w:pPr>
      <w:r w:rsidRPr="001651A5">
        <w:rPr>
          <w:rFonts w:ascii="Times New Roman" w:eastAsia="Times New Roman" w:hAnsi="Times New Roman" w:cs="Times New Roman"/>
          <w:bCs/>
          <w:spacing w:val="-4"/>
          <w:sz w:val="24"/>
          <w:szCs w:val="24"/>
          <w:lang w:eastAsia="zh-CN"/>
        </w:rPr>
        <w:t xml:space="preserve">- </w:t>
      </w:r>
      <w:r w:rsidRPr="001651A5">
        <w:rPr>
          <w:rFonts w:ascii="Times New Roman" w:eastAsia="Times New Roman" w:hAnsi="Times New Roman" w:cs="Times New Roman"/>
          <w:spacing w:val="-4"/>
          <w:sz w:val="24"/>
          <w:szCs w:val="24"/>
          <w:lang w:eastAsia="zh-CN"/>
        </w:rPr>
        <w:t>системой контроля и управления доступом;</w:t>
      </w:r>
    </w:p>
    <w:p w14:paraId="6CAFC4D6"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spacing w:val="-4"/>
          <w:sz w:val="24"/>
          <w:szCs w:val="24"/>
          <w:lang w:eastAsia="zh-CN"/>
        </w:rPr>
        <w:t>- ручными металлоискателями.</w:t>
      </w:r>
    </w:p>
    <w:p w14:paraId="2E1F4486"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
          <w:spacing w:val="-4"/>
          <w:sz w:val="24"/>
          <w:szCs w:val="24"/>
          <w:lang w:eastAsia="zh-CN"/>
        </w:rPr>
      </w:pPr>
      <w:r w:rsidRPr="001651A5">
        <w:rPr>
          <w:rFonts w:ascii="Times New Roman" w:eastAsia="Times New Roman" w:hAnsi="Times New Roman" w:cs="Times New Roman"/>
          <w:b/>
          <w:spacing w:val="-4"/>
          <w:sz w:val="24"/>
          <w:szCs w:val="24"/>
          <w:lang w:eastAsia="zh-CN"/>
        </w:rPr>
        <w:t>Состояние защиты сотрудников и воспитанников:</w:t>
      </w:r>
    </w:p>
    <w:p w14:paraId="0094890C"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Сотрудники и воспитанники обеспечены средствами индивидуальной защиты (СИЗ) на 100 %.</w:t>
      </w:r>
    </w:p>
    <w:p w14:paraId="5D5A45F5"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
          <w:spacing w:val="-4"/>
          <w:sz w:val="24"/>
          <w:szCs w:val="24"/>
          <w:lang w:eastAsia="zh-CN"/>
        </w:rPr>
      </w:pPr>
      <w:r w:rsidRPr="001651A5">
        <w:rPr>
          <w:rFonts w:ascii="Times New Roman" w:eastAsia="Times New Roman" w:hAnsi="Times New Roman" w:cs="Times New Roman"/>
          <w:bCs/>
          <w:spacing w:val="-4"/>
          <w:sz w:val="24"/>
          <w:szCs w:val="24"/>
          <w:lang w:eastAsia="zh-CN"/>
        </w:rPr>
        <w:t>  </w:t>
      </w:r>
      <w:r w:rsidRPr="001651A5">
        <w:rPr>
          <w:rFonts w:ascii="Times New Roman" w:eastAsia="Times New Roman" w:hAnsi="Times New Roman" w:cs="Times New Roman"/>
          <w:b/>
          <w:spacing w:val="-4"/>
          <w:sz w:val="24"/>
          <w:szCs w:val="24"/>
          <w:lang w:eastAsia="zh-CN"/>
        </w:rPr>
        <w:t xml:space="preserve">Мероприятия по пожарной безопасности </w:t>
      </w:r>
    </w:p>
    <w:p w14:paraId="6B3AB579"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Разработаны и утверждены следующие локальные нормативные акты по пожарной безопасности:</w:t>
      </w:r>
    </w:p>
    <w:p w14:paraId="4650D6B9"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планы эвакуации;</w:t>
      </w:r>
    </w:p>
    <w:p w14:paraId="264A431C"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инструкции по пожарной безопасности в учреждении;</w:t>
      </w:r>
    </w:p>
    <w:p w14:paraId="09FD6317"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инструктажи по пожарной безопасности в учреждении;</w:t>
      </w:r>
    </w:p>
    <w:p w14:paraId="58CF1BA2"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приказ «О назначении ответственного лица по обеспечению пожарной безопасности в учреждении»;</w:t>
      </w:r>
    </w:p>
    <w:p w14:paraId="1C63EB1F"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spacing w:val="-4"/>
          <w:sz w:val="24"/>
          <w:szCs w:val="24"/>
          <w:lang w:eastAsia="zh-CN"/>
        </w:rPr>
      </w:pPr>
      <w:r w:rsidRPr="001651A5">
        <w:rPr>
          <w:rFonts w:ascii="Times New Roman" w:eastAsia="Times New Roman" w:hAnsi="Times New Roman" w:cs="Times New Roman"/>
          <w:bCs/>
          <w:spacing w:val="-4"/>
          <w:sz w:val="24"/>
          <w:szCs w:val="24"/>
          <w:lang w:eastAsia="zh-CN"/>
        </w:rPr>
        <w:t xml:space="preserve">- </w:t>
      </w:r>
      <w:r w:rsidRPr="001651A5">
        <w:rPr>
          <w:rFonts w:ascii="Times New Roman" w:eastAsia="Times New Roman" w:hAnsi="Times New Roman" w:cs="Times New Roman"/>
          <w:spacing w:val="-4"/>
          <w:sz w:val="24"/>
          <w:szCs w:val="24"/>
          <w:lang w:eastAsia="zh-CN"/>
        </w:rPr>
        <w:t>декларация пожарной безопасности;</w:t>
      </w:r>
    </w:p>
    <w:p w14:paraId="403FD2DD"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ежедневно проверяется состояние запасных выходов, замков, запоров, решеток на предмет их целостности и исправности.</w:t>
      </w:r>
    </w:p>
    <w:p w14:paraId="6B893084"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Заключен договор на оказание услуг по техническому обслуживанию АПС и СОУЭ, а также ВППВ с </w:t>
      </w:r>
      <w:r w:rsidRPr="001651A5">
        <w:rPr>
          <w:rFonts w:ascii="Times New Roman" w:eastAsia="Calibri" w:hAnsi="Times New Roman" w:cs="Times New Roman"/>
          <w:bCs/>
          <w:sz w:val="24"/>
          <w:szCs w:val="24"/>
        </w:rPr>
        <w:t>ООО «</w:t>
      </w:r>
      <w:proofErr w:type="spellStart"/>
      <w:r w:rsidRPr="001651A5">
        <w:rPr>
          <w:rFonts w:ascii="Times New Roman" w:eastAsia="Calibri" w:hAnsi="Times New Roman" w:cs="Times New Roman"/>
          <w:bCs/>
          <w:sz w:val="24"/>
          <w:szCs w:val="24"/>
        </w:rPr>
        <w:t>СтройИнжиниринг</w:t>
      </w:r>
      <w:proofErr w:type="spellEnd"/>
      <w:r w:rsidRPr="001651A5">
        <w:rPr>
          <w:rFonts w:ascii="Times New Roman" w:eastAsia="Calibri" w:hAnsi="Times New Roman" w:cs="Times New Roman"/>
          <w:bCs/>
          <w:sz w:val="24"/>
          <w:szCs w:val="24"/>
        </w:rPr>
        <w:t>»</w:t>
      </w:r>
      <w:r w:rsidRPr="001651A5">
        <w:rPr>
          <w:rFonts w:ascii="Times New Roman" w:eastAsia="Times New Roman" w:hAnsi="Times New Roman" w:cs="Times New Roman"/>
          <w:bCs/>
          <w:spacing w:val="-4"/>
          <w:sz w:val="24"/>
          <w:szCs w:val="24"/>
          <w:lang w:eastAsia="zh-CN"/>
        </w:rPr>
        <w:t>.</w:t>
      </w:r>
    </w:p>
    <w:p w14:paraId="091715B1"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Заключен контракт на вывод сигнала о пожаре на централизованный пульт подразделения пожарной охраны с ООО «</w:t>
      </w:r>
      <w:proofErr w:type="spellStart"/>
      <w:r w:rsidRPr="001651A5">
        <w:rPr>
          <w:rFonts w:ascii="Times New Roman" w:eastAsia="Times New Roman" w:hAnsi="Times New Roman" w:cs="Times New Roman"/>
          <w:bCs/>
          <w:spacing w:val="-4"/>
          <w:sz w:val="24"/>
          <w:szCs w:val="24"/>
          <w:lang w:eastAsia="zh-CN"/>
        </w:rPr>
        <w:t>Теола</w:t>
      </w:r>
      <w:proofErr w:type="spellEnd"/>
      <w:r w:rsidRPr="001651A5">
        <w:rPr>
          <w:rFonts w:ascii="Times New Roman" w:eastAsia="Times New Roman" w:hAnsi="Times New Roman" w:cs="Times New Roman"/>
          <w:bCs/>
          <w:spacing w:val="-4"/>
          <w:sz w:val="24"/>
          <w:szCs w:val="24"/>
          <w:lang w:eastAsia="zh-CN"/>
        </w:rPr>
        <w:t xml:space="preserve"> - Тосно».</w:t>
      </w:r>
    </w:p>
    <w:p w14:paraId="55A7E3C4"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p>
    <w:p w14:paraId="24D9C673"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
          <w:spacing w:val="-4"/>
          <w:sz w:val="24"/>
          <w:szCs w:val="24"/>
          <w:lang w:eastAsia="zh-CN"/>
        </w:rPr>
      </w:pPr>
      <w:r w:rsidRPr="001651A5">
        <w:rPr>
          <w:rFonts w:ascii="Times New Roman" w:eastAsia="Times New Roman" w:hAnsi="Times New Roman" w:cs="Times New Roman"/>
          <w:b/>
          <w:spacing w:val="-4"/>
          <w:sz w:val="24"/>
          <w:szCs w:val="24"/>
          <w:lang w:eastAsia="zh-CN"/>
        </w:rPr>
        <w:t>Мероприятия по электробезопасности:</w:t>
      </w:r>
    </w:p>
    <w:p w14:paraId="519EE100"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В ресурсном центре утверждена Инструкция по пожарной безопасности, на основании которой запрещено:</w:t>
      </w:r>
    </w:p>
    <w:p w14:paraId="572A91D1" w14:textId="77777777" w:rsidR="001651A5" w:rsidRPr="001651A5" w:rsidRDefault="001651A5" w:rsidP="001651A5">
      <w:pPr>
        <w:shd w:val="clear" w:color="auto" w:fill="FFFFFF"/>
        <w:spacing w:line="240" w:lineRule="auto"/>
        <w:ind w:left="567"/>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эксплуатировать электропровода и кабели с видимыми нарушениями изоляции;</w:t>
      </w:r>
    </w:p>
    <w:p w14:paraId="1728F072" w14:textId="77777777" w:rsidR="001651A5" w:rsidRPr="001651A5" w:rsidRDefault="001651A5" w:rsidP="001651A5">
      <w:pPr>
        <w:shd w:val="clear" w:color="auto" w:fill="FFFFFF"/>
        <w:spacing w:line="240" w:lineRule="auto"/>
        <w:ind w:left="567"/>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xml:space="preserve">- пользоваться розетками, другими </w:t>
      </w:r>
      <w:proofErr w:type="spellStart"/>
      <w:r w:rsidRPr="001651A5">
        <w:rPr>
          <w:rFonts w:ascii="Times New Roman" w:eastAsia="Times New Roman" w:hAnsi="Times New Roman" w:cs="Times New Roman"/>
          <w:color w:val="000000"/>
          <w:sz w:val="24"/>
          <w:szCs w:val="24"/>
          <w:lang w:eastAsia="ru-RU"/>
        </w:rPr>
        <w:t>электроустановочными</w:t>
      </w:r>
      <w:proofErr w:type="spellEnd"/>
      <w:r w:rsidRPr="001651A5">
        <w:rPr>
          <w:rFonts w:ascii="Times New Roman" w:eastAsia="Times New Roman" w:hAnsi="Times New Roman" w:cs="Times New Roman"/>
          <w:color w:val="000000"/>
          <w:sz w:val="24"/>
          <w:szCs w:val="24"/>
          <w:lang w:eastAsia="ru-RU"/>
        </w:rPr>
        <w:t xml:space="preserve"> изделиями с повреждениями;</w:t>
      </w:r>
    </w:p>
    <w:p w14:paraId="189D0003" w14:textId="77777777" w:rsidR="001651A5" w:rsidRPr="001651A5" w:rsidRDefault="001651A5" w:rsidP="001651A5">
      <w:pPr>
        <w:shd w:val="clear" w:color="auto" w:fill="FFFFFF"/>
        <w:spacing w:line="240" w:lineRule="auto"/>
        <w:ind w:left="567"/>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обертывать электролампы и светильники бумагой, тканью и другими горючими материалами, а также эксплуатировать светильники со снятыми колпаками (</w:t>
      </w:r>
      <w:proofErr w:type="spellStart"/>
      <w:r w:rsidRPr="001651A5">
        <w:rPr>
          <w:rFonts w:ascii="Times New Roman" w:eastAsia="Times New Roman" w:hAnsi="Times New Roman" w:cs="Times New Roman"/>
          <w:color w:val="000000"/>
          <w:sz w:val="24"/>
          <w:szCs w:val="24"/>
          <w:lang w:eastAsia="ru-RU"/>
        </w:rPr>
        <w:t>рассеивателями</w:t>
      </w:r>
      <w:proofErr w:type="spellEnd"/>
      <w:r w:rsidRPr="001651A5">
        <w:rPr>
          <w:rFonts w:ascii="Times New Roman" w:eastAsia="Times New Roman" w:hAnsi="Times New Roman" w:cs="Times New Roman"/>
          <w:color w:val="000000"/>
          <w:sz w:val="24"/>
          <w:szCs w:val="24"/>
          <w:lang w:eastAsia="ru-RU"/>
        </w:rPr>
        <w:t>), предусмотренными конструкцией светильника;</w:t>
      </w:r>
    </w:p>
    <w:p w14:paraId="5A162836" w14:textId="77777777" w:rsidR="001651A5" w:rsidRPr="001651A5" w:rsidRDefault="001651A5" w:rsidP="001651A5">
      <w:pPr>
        <w:shd w:val="clear" w:color="auto" w:fill="FFFFFF"/>
        <w:spacing w:line="240" w:lineRule="auto"/>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xml:space="preserve">         - пользоваться электроутюгами, электроплитками, электрочайниками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конструкцией;</w:t>
      </w:r>
    </w:p>
    <w:p w14:paraId="1F119781" w14:textId="77777777" w:rsidR="001651A5" w:rsidRPr="001651A5" w:rsidRDefault="001651A5" w:rsidP="001651A5">
      <w:pPr>
        <w:shd w:val="clear" w:color="auto" w:fill="FFFFFF"/>
        <w:spacing w:line="240" w:lineRule="auto"/>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xml:space="preserve">         - применять нестандартные (самодельные) электронагревательные приборы;</w:t>
      </w:r>
    </w:p>
    <w:p w14:paraId="00EDFB52" w14:textId="77777777" w:rsidR="001651A5" w:rsidRPr="001651A5" w:rsidRDefault="001651A5" w:rsidP="001651A5">
      <w:pPr>
        <w:shd w:val="clear" w:color="auto" w:fill="FFFFFF"/>
        <w:spacing w:line="240" w:lineRule="auto"/>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xml:space="preserve">         -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инструкцией завода-изготовителя;</w:t>
      </w:r>
    </w:p>
    <w:p w14:paraId="44CF28E5" w14:textId="77777777" w:rsidR="001651A5" w:rsidRPr="001651A5" w:rsidRDefault="001651A5" w:rsidP="001651A5">
      <w:pPr>
        <w:shd w:val="clear" w:color="auto" w:fill="FFFFFF"/>
        <w:spacing w:line="240" w:lineRule="auto"/>
        <w:jc w:val="both"/>
        <w:rPr>
          <w:rFonts w:ascii="Times New Roman" w:eastAsia="Times New Roman" w:hAnsi="Times New Roman" w:cs="Times New Roman"/>
          <w:color w:val="000000"/>
          <w:sz w:val="24"/>
          <w:szCs w:val="24"/>
          <w:lang w:eastAsia="ru-RU"/>
        </w:rPr>
      </w:pPr>
      <w:r w:rsidRPr="001651A5">
        <w:rPr>
          <w:rFonts w:ascii="Times New Roman" w:eastAsia="Times New Roman" w:hAnsi="Times New Roman" w:cs="Times New Roman"/>
          <w:color w:val="000000"/>
          <w:sz w:val="24"/>
          <w:szCs w:val="24"/>
          <w:lang w:eastAsia="ru-RU"/>
        </w:rPr>
        <w:t xml:space="preserve">         - использовать временную электропроводку, а также удлинители для питания электроприборов, не предназначенных для проведения аварийных и других временных работ.</w:t>
      </w:r>
    </w:p>
    <w:p w14:paraId="5A60A432"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Проведены комплексные измерения и испытания </w:t>
      </w:r>
      <w:proofErr w:type="spellStart"/>
      <w:r w:rsidRPr="001651A5">
        <w:rPr>
          <w:rFonts w:ascii="Times New Roman" w:eastAsia="Times New Roman" w:hAnsi="Times New Roman" w:cs="Times New Roman"/>
          <w:bCs/>
          <w:spacing w:val="-4"/>
          <w:sz w:val="24"/>
          <w:szCs w:val="24"/>
          <w:lang w:eastAsia="zh-CN"/>
        </w:rPr>
        <w:t>электропараметров</w:t>
      </w:r>
      <w:proofErr w:type="spellEnd"/>
      <w:r w:rsidRPr="001651A5">
        <w:rPr>
          <w:rFonts w:ascii="Times New Roman" w:eastAsia="Times New Roman" w:hAnsi="Times New Roman" w:cs="Times New Roman"/>
          <w:bCs/>
          <w:spacing w:val="-4"/>
          <w:sz w:val="24"/>
          <w:szCs w:val="24"/>
          <w:lang w:eastAsia="zh-CN"/>
        </w:rPr>
        <w:t xml:space="preserve"> электросетей и электрооборудования. </w:t>
      </w:r>
    </w:p>
    <w:p w14:paraId="4887F0A6"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proofErr w:type="spellStart"/>
      <w:r w:rsidRPr="001651A5">
        <w:rPr>
          <w:rFonts w:ascii="Times New Roman" w:eastAsia="Times New Roman" w:hAnsi="Times New Roman" w:cs="Times New Roman"/>
          <w:bCs/>
          <w:spacing w:val="-4"/>
          <w:sz w:val="24"/>
          <w:szCs w:val="24"/>
          <w:lang w:eastAsia="zh-CN"/>
        </w:rPr>
        <w:t>Электрощитовая</w:t>
      </w:r>
      <w:proofErr w:type="spellEnd"/>
      <w:r w:rsidRPr="001651A5">
        <w:rPr>
          <w:rFonts w:ascii="Times New Roman" w:eastAsia="Times New Roman" w:hAnsi="Times New Roman" w:cs="Times New Roman"/>
          <w:bCs/>
          <w:spacing w:val="-4"/>
          <w:sz w:val="24"/>
          <w:szCs w:val="24"/>
          <w:lang w:eastAsia="zh-CN"/>
        </w:rPr>
        <w:t xml:space="preserve">, электрощиты освещения на этажах, электрическое оборудование в помещениях центра соответствуют требованиям электробезопасности.  </w:t>
      </w:r>
      <w:proofErr w:type="spellStart"/>
      <w:r w:rsidRPr="001651A5">
        <w:rPr>
          <w:rFonts w:ascii="Times New Roman" w:eastAsia="Times New Roman" w:hAnsi="Times New Roman" w:cs="Times New Roman"/>
          <w:bCs/>
          <w:spacing w:val="-4"/>
          <w:sz w:val="24"/>
          <w:szCs w:val="24"/>
          <w:lang w:eastAsia="zh-CN"/>
        </w:rPr>
        <w:t>Электрощитовая</w:t>
      </w:r>
      <w:proofErr w:type="spellEnd"/>
      <w:r w:rsidRPr="001651A5">
        <w:rPr>
          <w:rFonts w:ascii="Times New Roman" w:eastAsia="Times New Roman" w:hAnsi="Times New Roman" w:cs="Times New Roman"/>
          <w:bCs/>
          <w:spacing w:val="-4"/>
          <w:sz w:val="24"/>
          <w:szCs w:val="24"/>
          <w:lang w:eastAsia="zh-CN"/>
        </w:rPr>
        <w:t xml:space="preserve"> закрыта на замок. В центре по </w:t>
      </w:r>
      <w:r w:rsidRPr="001651A5">
        <w:rPr>
          <w:rFonts w:ascii="Times New Roman" w:eastAsia="Times New Roman" w:hAnsi="Times New Roman" w:cs="Times New Roman"/>
          <w:bCs/>
          <w:spacing w:val="-4"/>
          <w:sz w:val="24"/>
          <w:szCs w:val="24"/>
          <w:lang w:eastAsia="zh-CN"/>
        </w:rPr>
        <w:lastRenderedPageBreak/>
        <w:t xml:space="preserve">мере поступления заменяются электросветильники.  </w:t>
      </w:r>
      <w:proofErr w:type="spellStart"/>
      <w:r w:rsidRPr="001651A5">
        <w:rPr>
          <w:rFonts w:ascii="Times New Roman" w:eastAsia="Times New Roman" w:hAnsi="Times New Roman" w:cs="Times New Roman"/>
          <w:bCs/>
          <w:spacing w:val="-4"/>
          <w:sz w:val="24"/>
          <w:szCs w:val="24"/>
          <w:lang w:eastAsia="zh-CN"/>
        </w:rPr>
        <w:t>Электророзетки</w:t>
      </w:r>
      <w:proofErr w:type="spellEnd"/>
      <w:r w:rsidRPr="001651A5">
        <w:rPr>
          <w:rFonts w:ascii="Times New Roman" w:eastAsia="Times New Roman" w:hAnsi="Times New Roman" w:cs="Times New Roman"/>
          <w:bCs/>
          <w:spacing w:val="-4"/>
          <w:sz w:val="24"/>
          <w:szCs w:val="24"/>
          <w:lang w:eastAsia="zh-CN"/>
        </w:rPr>
        <w:t xml:space="preserve">, </w:t>
      </w:r>
      <w:proofErr w:type="spellStart"/>
      <w:r w:rsidRPr="001651A5">
        <w:rPr>
          <w:rFonts w:ascii="Times New Roman" w:eastAsia="Times New Roman" w:hAnsi="Times New Roman" w:cs="Times New Roman"/>
          <w:bCs/>
          <w:spacing w:val="-4"/>
          <w:sz w:val="24"/>
          <w:szCs w:val="24"/>
          <w:lang w:eastAsia="zh-CN"/>
        </w:rPr>
        <w:t>электровыключатели</w:t>
      </w:r>
      <w:proofErr w:type="spellEnd"/>
      <w:r w:rsidRPr="001651A5">
        <w:rPr>
          <w:rFonts w:ascii="Times New Roman" w:eastAsia="Times New Roman" w:hAnsi="Times New Roman" w:cs="Times New Roman"/>
          <w:bCs/>
          <w:spacing w:val="-4"/>
          <w:sz w:val="24"/>
          <w:szCs w:val="24"/>
          <w:lang w:eastAsia="zh-CN"/>
        </w:rPr>
        <w:t xml:space="preserve"> и электропроводка содержатся в исправном состоянии, замена производится по мере необходимости.</w:t>
      </w:r>
    </w:p>
    <w:p w14:paraId="2227EC05" w14:textId="77777777" w:rsidR="001651A5" w:rsidRPr="001651A5" w:rsidRDefault="001651A5" w:rsidP="001651A5">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1651A5">
        <w:rPr>
          <w:rFonts w:ascii="Times New Roman" w:eastAsia="Times New Roman" w:hAnsi="Times New Roman" w:cs="Times New Roman"/>
          <w:bCs/>
          <w:spacing w:val="-4"/>
          <w:sz w:val="24"/>
          <w:szCs w:val="24"/>
          <w:lang w:eastAsia="zh-CN"/>
        </w:rPr>
        <w:t xml:space="preserve"> В центре непрерывно ведётся работа по созданию безопасных условий сохранения жизни и здоровья воспитанников и работников, а также материальных ценностей центра от возможных несчастных случаев, пожаров, аварий и других чрезвычайных ситуаций. </w:t>
      </w:r>
    </w:p>
    <w:p w14:paraId="7B5B3383" w14:textId="798D1186" w:rsidR="001F2832" w:rsidRPr="001651A5" w:rsidRDefault="001F2832" w:rsidP="000636FD">
      <w:pPr>
        <w:tabs>
          <w:tab w:val="left" w:pos="708"/>
        </w:tabs>
        <w:suppressAutoHyphens/>
        <w:spacing w:line="240" w:lineRule="auto"/>
        <w:jc w:val="both"/>
        <w:rPr>
          <w:rFonts w:ascii="Times New Roman" w:eastAsia="Times New Roman" w:hAnsi="Times New Roman" w:cs="Times New Roman"/>
          <w:bCs/>
          <w:spacing w:val="-4"/>
          <w:sz w:val="28"/>
          <w:szCs w:val="28"/>
          <w:lang w:eastAsia="zh-CN"/>
        </w:rPr>
      </w:pPr>
    </w:p>
    <w:p w14:paraId="7E11A457" w14:textId="5146C5A2" w:rsidR="001F2832" w:rsidRPr="00976B8B" w:rsidRDefault="00361F03" w:rsidP="001F2832">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r w:rsidRPr="00976B8B">
        <w:rPr>
          <w:rFonts w:ascii="Times New Roman" w:eastAsia="Times New Roman" w:hAnsi="Times New Roman" w:cs="Times New Roman"/>
          <w:b/>
          <w:bCs/>
          <w:spacing w:val="-4"/>
          <w:sz w:val="24"/>
          <w:szCs w:val="24"/>
          <w:lang w:eastAsia="zh-CN"/>
        </w:rPr>
        <w:t xml:space="preserve">Обеспечение охраны </w:t>
      </w:r>
      <w:r w:rsidR="003937AC" w:rsidRPr="00976B8B">
        <w:rPr>
          <w:rFonts w:ascii="Times New Roman" w:eastAsia="Times New Roman" w:hAnsi="Times New Roman" w:cs="Times New Roman"/>
          <w:b/>
          <w:bCs/>
          <w:spacing w:val="-4"/>
          <w:sz w:val="24"/>
          <w:szCs w:val="24"/>
          <w:lang w:eastAsia="zh-CN"/>
        </w:rPr>
        <w:t>здоровья и</w:t>
      </w:r>
      <w:r w:rsidRPr="00976B8B">
        <w:rPr>
          <w:rFonts w:ascii="Times New Roman" w:eastAsia="Times New Roman" w:hAnsi="Times New Roman" w:cs="Times New Roman"/>
          <w:b/>
          <w:bCs/>
          <w:spacing w:val="-4"/>
          <w:sz w:val="24"/>
          <w:szCs w:val="24"/>
          <w:lang w:eastAsia="zh-CN"/>
        </w:rPr>
        <w:t xml:space="preserve"> оздоровление воспитанников</w:t>
      </w:r>
    </w:p>
    <w:p w14:paraId="2EA5A2CB" w14:textId="77777777" w:rsidR="001F2832" w:rsidRPr="00976B8B" w:rsidRDefault="001F2832" w:rsidP="001F2832">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p w14:paraId="08660554" w14:textId="1FB7C017" w:rsidR="001651A5" w:rsidRPr="001651A5" w:rsidRDefault="001651A5" w:rsidP="001651A5">
      <w:pPr>
        <w:pStyle w:val="a5"/>
        <w:ind w:firstLine="709"/>
        <w:jc w:val="both"/>
        <w:rPr>
          <w:rFonts w:eastAsia="Calibri"/>
          <w:lang w:eastAsia="zh-CN"/>
        </w:rPr>
      </w:pPr>
      <w:r>
        <w:rPr>
          <w:b/>
          <w:color w:val="000000"/>
          <w:szCs w:val="20"/>
        </w:rPr>
        <w:t>Отдых и оздоровление.</w:t>
      </w:r>
      <w:r w:rsidR="00567222" w:rsidRPr="00567222">
        <w:rPr>
          <w:color w:val="000000"/>
          <w:szCs w:val="20"/>
        </w:rPr>
        <w:t xml:space="preserve"> </w:t>
      </w:r>
      <w:r w:rsidRPr="001651A5">
        <w:rPr>
          <w:rFonts w:eastAsia="Calibri"/>
          <w:lang w:eastAsia="zh-CN"/>
        </w:rPr>
        <w:t>В 2025 году во время зимних каникул в ГБУ ДО ДООЦ «Маяк» филиал ДООЛ «Восток» провели смену 30 воспитанников, в период летних каникул в июне в ГБУ ДО ДООЦ «Маяк» филиал ДООЛ «Восток» -19 воспитанников, в июле в ДОЛ «им. Ю.А. Гагарина» - 14 воспитанников, в августе   в ГБУ ДО ДООЦ «Маяк» филиал ДООЛ «Восток» - 22 воспитанника. В ГБУ ЛО «Центр «Молодежный» провели смену 5 детей.</w:t>
      </w:r>
    </w:p>
    <w:p w14:paraId="4CE721CF" w14:textId="77777777" w:rsidR="001651A5" w:rsidRPr="001651A5" w:rsidRDefault="001651A5" w:rsidP="001651A5">
      <w:pPr>
        <w:spacing w:line="240" w:lineRule="auto"/>
        <w:ind w:firstLine="709"/>
        <w:jc w:val="both"/>
        <w:rPr>
          <w:rFonts w:ascii="Times New Roman" w:eastAsia="Calibri" w:hAnsi="Times New Roman" w:cs="Times New Roman"/>
          <w:sz w:val="24"/>
          <w:szCs w:val="24"/>
        </w:rPr>
      </w:pPr>
      <w:r w:rsidRPr="001651A5">
        <w:rPr>
          <w:rFonts w:ascii="Times New Roman" w:eastAsia="Calibri" w:hAnsi="Times New Roman" w:cs="Times New Roman"/>
          <w:sz w:val="24"/>
          <w:szCs w:val="24"/>
        </w:rPr>
        <w:t>В отчетном периоде санаторно-курортное лечение в ФГБУ ДТС «Пушкинский» получили 10 детей, в ГБУЗ ЛО санаторий «Сосновый мыс» находились на лечении 14 детей.</w:t>
      </w:r>
    </w:p>
    <w:p w14:paraId="5A08E82D" w14:textId="77777777" w:rsidR="001651A5" w:rsidRPr="001651A5" w:rsidRDefault="001651A5" w:rsidP="001651A5">
      <w:pPr>
        <w:spacing w:line="240" w:lineRule="auto"/>
        <w:ind w:firstLine="709"/>
        <w:jc w:val="both"/>
        <w:rPr>
          <w:rFonts w:ascii="Times New Roman" w:eastAsia="Calibri" w:hAnsi="Times New Roman" w:cs="Times New Roman"/>
          <w:bCs/>
          <w:color w:val="000000"/>
          <w:sz w:val="24"/>
          <w:szCs w:val="24"/>
          <w:lang w:eastAsia="ru-RU"/>
        </w:rPr>
      </w:pPr>
    </w:p>
    <w:p w14:paraId="3741B504" w14:textId="2565FE23" w:rsidR="001651A5" w:rsidRPr="001651A5" w:rsidRDefault="001651A5" w:rsidP="001651A5">
      <w:pPr>
        <w:spacing w:line="240" w:lineRule="auto"/>
        <w:ind w:firstLine="709"/>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b/>
          <w:bCs/>
          <w:color w:val="000000"/>
          <w:sz w:val="24"/>
          <w:szCs w:val="24"/>
          <w:lang w:eastAsia="ru-RU"/>
        </w:rPr>
        <w:t xml:space="preserve">Диспансеризация. </w:t>
      </w:r>
      <w:r w:rsidRPr="001651A5">
        <w:rPr>
          <w:rFonts w:ascii="Times New Roman" w:eastAsia="Calibri" w:hAnsi="Times New Roman" w:cs="Times New Roman"/>
          <w:bCs/>
          <w:color w:val="000000"/>
          <w:sz w:val="24"/>
          <w:szCs w:val="24"/>
          <w:lang w:eastAsia="ru-RU"/>
        </w:rPr>
        <w:t>Проведена диспансеризация воспитанников в количестве 37 детей: 16.01.2025 осмотрено 32 ребенка, 18.04.2025 осмотрено 5 детей.</w:t>
      </w:r>
      <w:r>
        <w:rPr>
          <w:rFonts w:ascii="Times New Roman" w:eastAsia="Calibri" w:hAnsi="Times New Roman" w:cs="Times New Roman"/>
          <w:bCs/>
          <w:color w:val="000000"/>
          <w:sz w:val="24"/>
          <w:szCs w:val="24"/>
          <w:lang w:eastAsia="ru-RU"/>
        </w:rPr>
        <w:t xml:space="preserve"> </w:t>
      </w:r>
      <w:r w:rsidRPr="001651A5">
        <w:rPr>
          <w:rFonts w:ascii="Times New Roman" w:eastAsia="Calibri" w:hAnsi="Times New Roman" w:cs="Times New Roman"/>
          <w:color w:val="000000"/>
          <w:sz w:val="24"/>
          <w:szCs w:val="24"/>
          <w:lang w:eastAsia="ru-RU"/>
        </w:rPr>
        <w:t>По результатам проведенной диспансеризации для всех воспитанников составлены индивидуальные программы лечебно-профилактических мероприятий, проведены необходимые дополнительные обследования, на основании которых воспитанники были направлены на дальнейшее амбулаторное, стационарное лечение.</w:t>
      </w:r>
    </w:p>
    <w:p w14:paraId="6ECA18A4"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p>
    <w:p w14:paraId="5A2042A3"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b/>
          <w:color w:val="000000"/>
          <w:sz w:val="24"/>
          <w:szCs w:val="24"/>
          <w:lang w:eastAsia="ru-RU"/>
        </w:rPr>
        <w:t>Консультации</w:t>
      </w:r>
      <w:r w:rsidRPr="001651A5">
        <w:rPr>
          <w:rFonts w:ascii="Times New Roman" w:eastAsia="Calibri" w:hAnsi="Times New Roman" w:cs="Times New Roman"/>
          <w:color w:val="000000"/>
          <w:sz w:val="24"/>
          <w:szCs w:val="24"/>
          <w:lang w:eastAsia="ru-RU"/>
        </w:rPr>
        <w:t xml:space="preserve"> узких специалистов в организациях здравоохранения:</w:t>
      </w:r>
    </w:p>
    <w:p w14:paraId="22A9592F"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ГБУЗ ЛО «</w:t>
      </w:r>
      <w:proofErr w:type="spellStart"/>
      <w:r w:rsidRPr="001651A5">
        <w:rPr>
          <w:rFonts w:ascii="Times New Roman" w:eastAsia="Calibri" w:hAnsi="Times New Roman" w:cs="Times New Roman"/>
          <w:color w:val="000000"/>
          <w:sz w:val="24"/>
          <w:szCs w:val="24"/>
          <w:lang w:eastAsia="ru-RU"/>
        </w:rPr>
        <w:t>Тосненская</w:t>
      </w:r>
      <w:proofErr w:type="spellEnd"/>
      <w:r w:rsidRPr="001651A5">
        <w:rPr>
          <w:rFonts w:ascii="Times New Roman" w:eastAsia="Calibri" w:hAnsi="Times New Roman" w:cs="Times New Roman"/>
          <w:color w:val="000000"/>
          <w:sz w:val="24"/>
          <w:szCs w:val="24"/>
          <w:lang w:eastAsia="ru-RU"/>
        </w:rPr>
        <w:t xml:space="preserve"> КМБ» проконсультировано 76 детей;</w:t>
      </w:r>
    </w:p>
    <w:p w14:paraId="55CF1E1D"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Никольской поликлинике проконсультировано 21 ребенок;</w:t>
      </w:r>
    </w:p>
    <w:p w14:paraId="05C327AA"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ЛОГБУЗ «ДКБ» проконсультировано 6 детей;</w:t>
      </w:r>
    </w:p>
    <w:p w14:paraId="2AD5522A"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клинике Пирогова проконсультирован 1 ребенок.</w:t>
      </w:r>
    </w:p>
    <w:p w14:paraId="54BDF1F1"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p>
    <w:p w14:paraId="15F79ED8"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В течение года воспитанники были </w:t>
      </w:r>
      <w:r w:rsidRPr="001651A5">
        <w:rPr>
          <w:rFonts w:ascii="Times New Roman" w:eastAsia="Calibri" w:hAnsi="Times New Roman" w:cs="Times New Roman"/>
          <w:b/>
          <w:color w:val="000000"/>
          <w:sz w:val="24"/>
          <w:szCs w:val="24"/>
          <w:lang w:eastAsia="ru-RU"/>
        </w:rPr>
        <w:t>госпитализированы</w:t>
      </w:r>
      <w:r w:rsidRPr="001651A5">
        <w:rPr>
          <w:rFonts w:ascii="Times New Roman" w:eastAsia="Calibri" w:hAnsi="Times New Roman" w:cs="Times New Roman"/>
          <w:color w:val="000000"/>
          <w:sz w:val="24"/>
          <w:szCs w:val="24"/>
          <w:lang w:eastAsia="ru-RU"/>
        </w:rPr>
        <w:t xml:space="preserve"> и проходили лечение в учреждениях здравоохранения г. Санкт-Петербург и Ленинградской области:</w:t>
      </w:r>
    </w:p>
    <w:p w14:paraId="57957459"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ГБУЗ ЛО «</w:t>
      </w:r>
      <w:proofErr w:type="spellStart"/>
      <w:r w:rsidRPr="001651A5">
        <w:rPr>
          <w:rFonts w:ascii="Times New Roman" w:eastAsia="Calibri" w:hAnsi="Times New Roman" w:cs="Times New Roman"/>
          <w:color w:val="000000"/>
          <w:sz w:val="24"/>
          <w:szCs w:val="24"/>
          <w:lang w:eastAsia="ru-RU"/>
        </w:rPr>
        <w:t>Тосненская</w:t>
      </w:r>
      <w:proofErr w:type="spellEnd"/>
      <w:r w:rsidRPr="001651A5">
        <w:rPr>
          <w:rFonts w:ascii="Times New Roman" w:eastAsia="Calibri" w:hAnsi="Times New Roman" w:cs="Times New Roman"/>
          <w:color w:val="000000"/>
          <w:sz w:val="24"/>
          <w:szCs w:val="24"/>
          <w:lang w:eastAsia="ru-RU"/>
        </w:rPr>
        <w:t xml:space="preserve"> КМБ» - 4 воспитанника;</w:t>
      </w:r>
    </w:p>
    <w:p w14:paraId="1B9D56CC"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ЛОГБУЗ «Детская клиническая больница» - 2 воспитанника;</w:t>
      </w:r>
    </w:p>
    <w:p w14:paraId="7E178920"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ЛОГКУЗ «</w:t>
      </w:r>
      <w:proofErr w:type="spellStart"/>
      <w:r w:rsidRPr="001651A5">
        <w:rPr>
          <w:rFonts w:ascii="Times New Roman" w:eastAsia="Calibri" w:hAnsi="Times New Roman" w:cs="Times New Roman"/>
          <w:color w:val="000000"/>
          <w:sz w:val="24"/>
          <w:szCs w:val="24"/>
          <w:lang w:eastAsia="ru-RU"/>
        </w:rPr>
        <w:t>Дружносельская</w:t>
      </w:r>
      <w:proofErr w:type="spellEnd"/>
      <w:r w:rsidRPr="001651A5">
        <w:rPr>
          <w:rFonts w:ascii="Times New Roman" w:eastAsia="Calibri" w:hAnsi="Times New Roman" w:cs="Times New Roman"/>
          <w:color w:val="000000"/>
          <w:sz w:val="24"/>
          <w:szCs w:val="24"/>
          <w:lang w:eastAsia="ru-RU"/>
        </w:rPr>
        <w:t xml:space="preserve"> психиатрическая больница» - 1 воспитанник;</w:t>
      </w:r>
    </w:p>
    <w:p w14:paraId="67F49998"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ГБУЗ ЛО «Ульяновская психиатрическая больница» 2 воспитанника;</w:t>
      </w:r>
    </w:p>
    <w:p w14:paraId="2DB5378F"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ЛОГКУЗ «Свирская психиатрическая больница» - 5 воспитанников;</w:t>
      </w:r>
    </w:p>
    <w:p w14:paraId="1C212C89"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СПб ГБУЗ «</w:t>
      </w:r>
      <w:hyperlink r:id="rId14" w:tooltip="https://dgb22spb.ru/" w:history="1">
        <w:r w:rsidRPr="001651A5">
          <w:rPr>
            <w:rFonts w:ascii="Times New Roman" w:eastAsia="Calibri" w:hAnsi="Times New Roman" w:cs="Times New Roman"/>
            <w:color w:val="000000"/>
            <w:sz w:val="24"/>
            <w:szCs w:val="24"/>
            <w:lang w:eastAsia="ru-RU"/>
          </w:rPr>
          <w:t>Детская городская больница №22</w:t>
        </w:r>
      </w:hyperlink>
      <w:r w:rsidRPr="001651A5">
        <w:rPr>
          <w:rFonts w:ascii="Times New Roman" w:eastAsia="Calibri" w:hAnsi="Times New Roman" w:cs="Times New Roman"/>
          <w:color w:val="000000"/>
          <w:sz w:val="24"/>
          <w:szCs w:val="24"/>
          <w:lang w:eastAsia="ru-RU"/>
        </w:rPr>
        <w:t>» - 1 воспитанник;</w:t>
      </w:r>
    </w:p>
    <w:p w14:paraId="3FB65777"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 ЛОГБУЗ «Выборгский межрайонный наркологический диспансер» 1 воспитанник.</w:t>
      </w:r>
    </w:p>
    <w:p w14:paraId="514645F3" w14:textId="77777777" w:rsidR="001651A5" w:rsidRPr="001651A5" w:rsidRDefault="001651A5" w:rsidP="001651A5">
      <w:pPr>
        <w:spacing w:line="240" w:lineRule="auto"/>
        <w:ind w:firstLine="709"/>
        <w:jc w:val="both"/>
        <w:rPr>
          <w:rFonts w:ascii="Times New Roman" w:eastAsia="Calibri" w:hAnsi="Times New Roman" w:cs="Times New Roman"/>
          <w:color w:val="000000"/>
          <w:sz w:val="24"/>
          <w:szCs w:val="24"/>
          <w:lang w:eastAsia="ru-RU"/>
        </w:rPr>
      </w:pPr>
    </w:p>
    <w:tbl>
      <w:tblPr>
        <w:tblpPr w:leftFromText="180" w:rightFromText="180" w:vertAnchor="text" w:tblpX="392" w:tblpY="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79"/>
        <w:gridCol w:w="2163"/>
      </w:tblGrid>
      <w:tr w:rsidR="001651A5" w:rsidRPr="001651A5" w14:paraId="05DB82CE"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FF64D54" w14:textId="77777777" w:rsidR="001651A5" w:rsidRPr="001651A5" w:rsidRDefault="001651A5" w:rsidP="001651A5">
            <w:pPr>
              <w:spacing w:line="240" w:lineRule="auto"/>
              <w:rPr>
                <w:rFonts w:ascii="Times New Roman" w:eastAsia="Calibri" w:hAnsi="Times New Roman" w:cs="Times New Roman"/>
                <w:b/>
                <w:color w:val="000000"/>
                <w:sz w:val="24"/>
                <w:szCs w:val="24"/>
                <w:lang w:eastAsia="ru-RU"/>
              </w:rPr>
            </w:pPr>
            <w:r w:rsidRPr="001651A5">
              <w:rPr>
                <w:rFonts w:ascii="Times New Roman" w:eastAsia="Calibri" w:hAnsi="Times New Roman" w:cs="Times New Roman"/>
                <w:b/>
                <w:color w:val="000000"/>
                <w:sz w:val="24"/>
                <w:szCs w:val="24"/>
                <w:lang w:eastAsia="ru-RU"/>
              </w:rPr>
              <w:t>Заболевания воспитанников, состоящих на Д-учете</w:t>
            </w:r>
          </w:p>
        </w:tc>
        <w:tc>
          <w:tcPr>
            <w:tcW w:w="2163" w:type="dxa"/>
            <w:tcBorders>
              <w:top w:val="single" w:sz="4" w:space="0" w:color="000000"/>
              <w:left w:val="single" w:sz="4" w:space="0" w:color="000000"/>
              <w:bottom w:val="single" w:sz="4" w:space="0" w:color="000000"/>
              <w:right w:val="single" w:sz="4" w:space="0" w:color="000000"/>
            </w:tcBorders>
            <w:vAlign w:val="center"/>
          </w:tcPr>
          <w:p w14:paraId="77013F04"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2025</w:t>
            </w:r>
          </w:p>
        </w:tc>
      </w:tr>
      <w:tr w:rsidR="001651A5" w:rsidRPr="001651A5" w14:paraId="080A0567"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5135C02C"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болезни крови, кроветворных органов и отдельные нарушения, вовлекающие иммунный механизм</w:t>
            </w:r>
          </w:p>
        </w:tc>
        <w:tc>
          <w:tcPr>
            <w:tcW w:w="2163" w:type="dxa"/>
            <w:tcBorders>
              <w:top w:val="single" w:sz="4" w:space="0" w:color="000000"/>
              <w:left w:val="single" w:sz="4" w:space="0" w:color="000000"/>
              <w:bottom w:val="single" w:sz="4" w:space="0" w:color="000000"/>
              <w:right w:val="single" w:sz="4" w:space="0" w:color="000000"/>
            </w:tcBorders>
            <w:vAlign w:val="center"/>
          </w:tcPr>
          <w:p w14:paraId="161A3FB0"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7</w:t>
            </w:r>
          </w:p>
        </w:tc>
      </w:tr>
      <w:tr w:rsidR="001651A5" w:rsidRPr="001651A5" w14:paraId="6BDE8439"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37DF852"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болезни эндокринной системы, расстройства питания и нарушения обмена веществ</w:t>
            </w:r>
          </w:p>
        </w:tc>
        <w:tc>
          <w:tcPr>
            <w:tcW w:w="2163" w:type="dxa"/>
            <w:tcBorders>
              <w:top w:val="single" w:sz="4" w:space="0" w:color="000000"/>
              <w:left w:val="single" w:sz="4" w:space="0" w:color="000000"/>
              <w:bottom w:val="single" w:sz="4" w:space="0" w:color="000000"/>
              <w:right w:val="single" w:sz="4" w:space="0" w:color="000000"/>
            </w:tcBorders>
            <w:vAlign w:val="center"/>
          </w:tcPr>
          <w:p w14:paraId="12AC023C"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24</w:t>
            </w:r>
          </w:p>
        </w:tc>
      </w:tr>
      <w:tr w:rsidR="001651A5" w:rsidRPr="001651A5" w14:paraId="324D375C"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52836309"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болезни нервной системы </w:t>
            </w:r>
          </w:p>
        </w:tc>
        <w:tc>
          <w:tcPr>
            <w:tcW w:w="2163" w:type="dxa"/>
            <w:tcBorders>
              <w:top w:val="single" w:sz="4" w:space="0" w:color="000000"/>
              <w:left w:val="single" w:sz="4" w:space="0" w:color="000000"/>
              <w:bottom w:val="single" w:sz="4" w:space="0" w:color="000000"/>
              <w:right w:val="single" w:sz="4" w:space="0" w:color="000000"/>
            </w:tcBorders>
            <w:vAlign w:val="center"/>
          </w:tcPr>
          <w:p w14:paraId="157B3281"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41</w:t>
            </w:r>
          </w:p>
        </w:tc>
      </w:tr>
      <w:tr w:rsidR="001651A5" w:rsidRPr="001651A5" w14:paraId="0FB12CE3"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57519C9D"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болезни глаза и его придаточного аппарата</w:t>
            </w:r>
          </w:p>
        </w:tc>
        <w:tc>
          <w:tcPr>
            <w:tcW w:w="2163" w:type="dxa"/>
            <w:tcBorders>
              <w:top w:val="single" w:sz="4" w:space="0" w:color="000000"/>
              <w:left w:val="single" w:sz="4" w:space="0" w:color="000000"/>
              <w:bottom w:val="single" w:sz="4" w:space="0" w:color="000000"/>
              <w:right w:val="single" w:sz="4" w:space="0" w:color="000000"/>
            </w:tcBorders>
            <w:vAlign w:val="center"/>
          </w:tcPr>
          <w:p w14:paraId="70F204DB"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16</w:t>
            </w:r>
          </w:p>
        </w:tc>
      </w:tr>
      <w:tr w:rsidR="001651A5" w:rsidRPr="001651A5" w14:paraId="6E2B56FA"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1B13C686"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болезни органов дыхания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60B3D626"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6</w:t>
            </w:r>
          </w:p>
        </w:tc>
      </w:tr>
      <w:tr w:rsidR="001651A5" w:rsidRPr="001651A5" w14:paraId="089D57EB"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FB4B999"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болезни органов пищеварения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2340D0F7"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1</w:t>
            </w:r>
          </w:p>
        </w:tc>
      </w:tr>
      <w:tr w:rsidR="001651A5" w:rsidRPr="001651A5" w14:paraId="6D09E4DA"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17429117"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болезни мочеполовой системы </w:t>
            </w:r>
          </w:p>
        </w:tc>
        <w:tc>
          <w:tcPr>
            <w:tcW w:w="2163" w:type="dxa"/>
            <w:tcBorders>
              <w:top w:val="single" w:sz="4" w:space="0" w:color="000000"/>
              <w:left w:val="single" w:sz="4" w:space="0" w:color="000000"/>
              <w:bottom w:val="single" w:sz="4" w:space="0" w:color="000000"/>
              <w:right w:val="single" w:sz="4" w:space="0" w:color="000000"/>
            </w:tcBorders>
            <w:vAlign w:val="center"/>
          </w:tcPr>
          <w:p w14:paraId="6FC4D41A"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3</w:t>
            </w:r>
          </w:p>
        </w:tc>
      </w:tr>
      <w:tr w:rsidR="001651A5" w:rsidRPr="001651A5" w14:paraId="2CEFB8A1"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2F9D5F54"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 xml:space="preserve">врожденные аномалии (пороки развития) деформации и хромосомные нарушения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435EF527"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13</w:t>
            </w:r>
          </w:p>
        </w:tc>
      </w:tr>
      <w:tr w:rsidR="001651A5" w:rsidRPr="001651A5" w14:paraId="14B6C9DA"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38ABBB4"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детский церебральный паралич</w:t>
            </w:r>
          </w:p>
        </w:tc>
        <w:tc>
          <w:tcPr>
            <w:tcW w:w="2163" w:type="dxa"/>
            <w:tcBorders>
              <w:top w:val="single" w:sz="4" w:space="0" w:color="000000"/>
              <w:left w:val="single" w:sz="4" w:space="0" w:color="000000"/>
              <w:bottom w:val="single" w:sz="4" w:space="0" w:color="000000"/>
              <w:right w:val="single" w:sz="4" w:space="0" w:color="000000"/>
            </w:tcBorders>
            <w:vAlign w:val="center"/>
          </w:tcPr>
          <w:p w14:paraId="7C4F993E"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2</w:t>
            </w:r>
          </w:p>
        </w:tc>
      </w:tr>
      <w:tr w:rsidR="001651A5" w:rsidRPr="001651A5" w14:paraId="6611D8EA"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436A5A15"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психические расстройства и расстройства поведения </w:t>
            </w:r>
          </w:p>
        </w:tc>
        <w:tc>
          <w:tcPr>
            <w:tcW w:w="2163" w:type="dxa"/>
            <w:tcBorders>
              <w:top w:val="single" w:sz="4" w:space="0" w:color="000000"/>
              <w:left w:val="single" w:sz="4" w:space="0" w:color="000000"/>
              <w:bottom w:val="single" w:sz="4" w:space="0" w:color="000000"/>
              <w:right w:val="single" w:sz="4" w:space="0" w:color="000000"/>
            </w:tcBorders>
            <w:vAlign w:val="center"/>
          </w:tcPr>
          <w:p w14:paraId="620E9FB5"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27</w:t>
            </w:r>
          </w:p>
        </w:tc>
      </w:tr>
      <w:tr w:rsidR="001651A5" w:rsidRPr="001651A5" w14:paraId="1FD31738"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55BB7401"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болезни костно-мышечной системы и соединительной ткани</w:t>
            </w:r>
          </w:p>
        </w:tc>
        <w:tc>
          <w:tcPr>
            <w:tcW w:w="2163" w:type="dxa"/>
            <w:tcBorders>
              <w:top w:val="single" w:sz="4" w:space="0" w:color="000000"/>
              <w:left w:val="single" w:sz="4" w:space="0" w:color="000000"/>
              <w:bottom w:val="single" w:sz="4" w:space="0" w:color="000000"/>
              <w:right w:val="single" w:sz="4" w:space="0" w:color="000000"/>
            </w:tcBorders>
            <w:vAlign w:val="center"/>
          </w:tcPr>
          <w:p w14:paraId="135E32E4"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8</w:t>
            </w:r>
          </w:p>
        </w:tc>
      </w:tr>
      <w:tr w:rsidR="001651A5" w:rsidRPr="001651A5" w14:paraId="6465AD79"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02E7047"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lastRenderedPageBreak/>
              <w:t>болезни кожи и подкожной клетчатки</w:t>
            </w:r>
          </w:p>
        </w:tc>
        <w:tc>
          <w:tcPr>
            <w:tcW w:w="2163" w:type="dxa"/>
            <w:tcBorders>
              <w:top w:val="single" w:sz="4" w:space="0" w:color="000000"/>
              <w:left w:val="single" w:sz="4" w:space="0" w:color="000000"/>
              <w:bottom w:val="single" w:sz="4" w:space="0" w:color="000000"/>
              <w:right w:val="single" w:sz="4" w:space="0" w:color="000000"/>
            </w:tcBorders>
            <w:vAlign w:val="center"/>
          </w:tcPr>
          <w:p w14:paraId="1095F85C"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4</w:t>
            </w:r>
          </w:p>
        </w:tc>
      </w:tr>
      <w:tr w:rsidR="001651A5" w:rsidRPr="001651A5" w14:paraId="7D141F19"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2BBCF12D" w14:textId="77777777" w:rsidR="001651A5" w:rsidRPr="001651A5" w:rsidRDefault="00915312" w:rsidP="001651A5">
            <w:pPr>
              <w:spacing w:line="240" w:lineRule="auto"/>
              <w:rPr>
                <w:rFonts w:ascii="Times New Roman" w:eastAsia="Calibri" w:hAnsi="Times New Roman" w:cs="Times New Roman"/>
                <w:color w:val="000000"/>
                <w:sz w:val="24"/>
                <w:szCs w:val="24"/>
                <w:lang w:eastAsia="ru-RU"/>
              </w:rPr>
            </w:pPr>
            <w:hyperlink r:id="rId15" w:tooltip="Некоторые инфекционные и паразитарные болезни" w:history="1">
              <w:r w:rsidR="001651A5" w:rsidRPr="001651A5">
                <w:rPr>
                  <w:rFonts w:ascii="Times New Roman" w:eastAsia="Calibri" w:hAnsi="Times New Roman" w:cs="Times New Roman"/>
                  <w:color w:val="000000"/>
                  <w:sz w:val="24"/>
                  <w:szCs w:val="24"/>
                  <w:lang w:eastAsia="ru-RU"/>
                </w:rPr>
                <w:t>некоторые инфекционные и паразитарные болезни</w:t>
              </w:r>
            </w:hyperlink>
          </w:p>
        </w:tc>
        <w:tc>
          <w:tcPr>
            <w:tcW w:w="2163" w:type="dxa"/>
            <w:tcBorders>
              <w:top w:val="single" w:sz="4" w:space="0" w:color="000000"/>
              <w:left w:val="single" w:sz="4" w:space="0" w:color="000000"/>
              <w:bottom w:val="single" w:sz="4" w:space="0" w:color="000000"/>
              <w:right w:val="single" w:sz="4" w:space="0" w:color="000000"/>
            </w:tcBorders>
            <w:vAlign w:val="center"/>
          </w:tcPr>
          <w:p w14:paraId="0A7D1ED2"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1</w:t>
            </w:r>
          </w:p>
        </w:tc>
      </w:tr>
      <w:tr w:rsidR="001651A5" w:rsidRPr="001651A5" w14:paraId="150E7886"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07FA06DC"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туберкулез</w:t>
            </w:r>
          </w:p>
        </w:tc>
        <w:tc>
          <w:tcPr>
            <w:tcW w:w="2163" w:type="dxa"/>
            <w:tcBorders>
              <w:top w:val="single" w:sz="4" w:space="0" w:color="000000"/>
              <w:left w:val="single" w:sz="4" w:space="0" w:color="000000"/>
              <w:bottom w:val="single" w:sz="4" w:space="0" w:color="000000"/>
              <w:right w:val="single" w:sz="4" w:space="0" w:color="000000"/>
            </w:tcBorders>
            <w:vAlign w:val="center"/>
          </w:tcPr>
          <w:p w14:paraId="1DE5D44E"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0</w:t>
            </w:r>
          </w:p>
        </w:tc>
      </w:tr>
      <w:tr w:rsidR="001651A5" w:rsidRPr="001651A5" w14:paraId="30799FE1" w14:textId="77777777" w:rsidTr="00A46B81">
        <w:tc>
          <w:tcPr>
            <w:tcW w:w="7479" w:type="dxa"/>
            <w:tcBorders>
              <w:top w:val="single" w:sz="4" w:space="0" w:color="000000"/>
              <w:left w:val="single" w:sz="4" w:space="0" w:color="000000"/>
              <w:bottom w:val="single" w:sz="4" w:space="0" w:color="000000"/>
              <w:right w:val="single" w:sz="4" w:space="0" w:color="000000"/>
            </w:tcBorders>
          </w:tcPr>
          <w:p w14:paraId="67326B65"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новообразования</w:t>
            </w:r>
          </w:p>
        </w:tc>
        <w:tc>
          <w:tcPr>
            <w:tcW w:w="2163" w:type="dxa"/>
            <w:tcBorders>
              <w:top w:val="single" w:sz="4" w:space="0" w:color="000000"/>
              <w:left w:val="single" w:sz="4" w:space="0" w:color="000000"/>
              <w:bottom w:val="single" w:sz="4" w:space="0" w:color="000000"/>
              <w:right w:val="single" w:sz="4" w:space="0" w:color="000000"/>
            </w:tcBorders>
            <w:vAlign w:val="center"/>
          </w:tcPr>
          <w:p w14:paraId="144EDCCF" w14:textId="77777777" w:rsidR="001651A5" w:rsidRPr="001651A5" w:rsidRDefault="001651A5" w:rsidP="001651A5">
            <w:pPr>
              <w:spacing w:line="240" w:lineRule="auto"/>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0</w:t>
            </w:r>
          </w:p>
        </w:tc>
      </w:tr>
    </w:tbl>
    <w:p w14:paraId="44F75ACC" w14:textId="77777777" w:rsidR="001651A5" w:rsidRPr="001651A5" w:rsidRDefault="001651A5" w:rsidP="001651A5">
      <w:pPr>
        <w:spacing w:line="240" w:lineRule="auto"/>
        <w:ind w:firstLine="567"/>
        <w:jc w:val="both"/>
        <w:rPr>
          <w:rFonts w:ascii="Times New Roman" w:eastAsia="Calibri" w:hAnsi="Times New Roman" w:cs="Times New Roman"/>
          <w:color w:val="000000"/>
          <w:sz w:val="24"/>
          <w:szCs w:val="24"/>
          <w:lang w:eastAsia="ru-RU"/>
        </w:rPr>
      </w:pPr>
    </w:p>
    <w:p w14:paraId="606318B4" w14:textId="77777777" w:rsidR="001651A5" w:rsidRPr="001651A5" w:rsidRDefault="001651A5" w:rsidP="001651A5">
      <w:pPr>
        <w:spacing w:line="240" w:lineRule="auto"/>
        <w:ind w:firstLine="567"/>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color w:val="000000"/>
          <w:sz w:val="24"/>
          <w:szCs w:val="24"/>
          <w:lang w:eastAsia="ru-RU"/>
        </w:rPr>
        <w:t>Воспитанники, состоящие на диспансерном наблюдении (Д-учет), были осмотрены узкими специалистами, обследованы лабораторно, инструментально, получили лечение по назначениям врачей- специалистов в полном объеме. Все проводимые мероприятия привели к снижению случаев обострения. Ухудшения состояния здоровья у детей диспансерной группы не отмечается.</w:t>
      </w:r>
    </w:p>
    <w:p w14:paraId="54B78E00" w14:textId="159EB501" w:rsidR="001651A5" w:rsidRPr="001651A5" w:rsidRDefault="001651A5" w:rsidP="001651A5">
      <w:pPr>
        <w:spacing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b/>
          <w:color w:val="000000"/>
          <w:sz w:val="24"/>
          <w:szCs w:val="24"/>
          <w:lang w:eastAsia="ru-RU"/>
        </w:rPr>
        <w:t xml:space="preserve">ПМПК. </w:t>
      </w:r>
      <w:r w:rsidRPr="001651A5">
        <w:rPr>
          <w:rFonts w:ascii="Times New Roman" w:eastAsia="Calibri" w:hAnsi="Times New Roman" w:cs="Times New Roman"/>
          <w:color w:val="000000"/>
          <w:sz w:val="24"/>
          <w:szCs w:val="24"/>
          <w:lang w:eastAsia="ru-RU"/>
        </w:rPr>
        <w:t>В соответствии с заключением территориальной психолого-медико-педагогической комиссии в учреждении 27 воспитанников являются детьми с ограниченными возможностями здоровья. Все дети с ОВЗ обучаются по адаптированным общеобразовательным программам дошкольного, начального и основного общего образования, посещают коррекционно-развивающие занятия с педагогом-психологом, получают медикаментозное лечение по назначению врача-психиатра. Воспитанники, нуждающиеся в логопедической коррекции, посещают занятия с учителем-дефектологом, учителем-логопедом в общеобразовательных организациях.</w:t>
      </w:r>
    </w:p>
    <w:p w14:paraId="20CF8353" w14:textId="77777777" w:rsidR="001651A5" w:rsidRPr="001651A5" w:rsidRDefault="001651A5" w:rsidP="001651A5">
      <w:pPr>
        <w:spacing w:line="240" w:lineRule="auto"/>
        <w:ind w:firstLine="567"/>
        <w:jc w:val="both"/>
        <w:rPr>
          <w:rFonts w:ascii="Times New Roman" w:eastAsia="Calibri" w:hAnsi="Times New Roman" w:cs="Times New Roman"/>
          <w:color w:val="FF0000"/>
          <w:sz w:val="24"/>
          <w:szCs w:val="24"/>
          <w:lang w:eastAsia="ru-RU"/>
        </w:rPr>
      </w:pPr>
      <w:r w:rsidRPr="001651A5">
        <w:rPr>
          <w:rFonts w:ascii="Times New Roman" w:eastAsia="Calibri" w:hAnsi="Times New Roman" w:cs="Times New Roman"/>
          <w:b/>
          <w:color w:val="000000"/>
          <w:sz w:val="24"/>
          <w:szCs w:val="24"/>
          <w:lang w:eastAsia="ru-RU"/>
        </w:rPr>
        <w:t>Прививочная работа:</w:t>
      </w:r>
      <w:r w:rsidRPr="001651A5">
        <w:rPr>
          <w:rFonts w:ascii="Times New Roman" w:eastAsia="Calibri" w:hAnsi="Times New Roman" w:cs="Times New Roman"/>
          <w:color w:val="000000"/>
          <w:sz w:val="24"/>
          <w:szCs w:val="24"/>
          <w:lang w:eastAsia="ru-RU"/>
        </w:rPr>
        <w:t xml:space="preserve"> медицинские работники осуществляют планирование, учет плановых прививок воспитанникам в соответствии национальным календарем прививок. Ведется картотека форм 063/у. Ведется работа по анализу выполнения состояния прививок у вновь поступивших воспитанников. Составлен календарный план прививок. Анализ выполнения плана прививок ведется помесячно, ежеквартально, по полугодиям и за год. Сделаны профилактические </w:t>
      </w:r>
      <w:proofErr w:type="gramStart"/>
      <w:r w:rsidRPr="001651A5">
        <w:rPr>
          <w:rFonts w:ascii="Times New Roman" w:eastAsia="Calibri" w:hAnsi="Times New Roman" w:cs="Times New Roman"/>
          <w:color w:val="000000"/>
          <w:sz w:val="24"/>
          <w:szCs w:val="24"/>
          <w:lang w:eastAsia="ru-RU"/>
        </w:rPr>
        <w:t>прививки  согласно</w:t>
      </w:r>
      <w:proofErr w:type="gramEnd"/>
      <w:r w:rsidRPr="001651A5">
        <w:rPr>
          <w:rFonts w:ascii="Times New Roman" w:eastAsia="Calibri" w:hAnsi="Times New Roman" w:cs="Times New Roman"/>
          <w:color w:val="000000"/>
          <w:sz w:val="24"/>
          <w:szCs w:val="24"/>
          <w:lang w:eastAsia="ru-RU"/>
        </w:rPr>
        <w:t xml:space="preserve"> национальному календарю: против дифтерии привито – 4 человека, против столбняка привито – 4 человека, против кори привито – 3 человека, привит гепатита «А» привито – 1 человек , вакцинация против гриппа – 54 человек, полиомиелит - 5 человек,  Проведена вакцинация сотрудников учреждения против гриппа – </w:t>
      </w:r>
      <w:r w:rsidRPr="001651A5">
        <w:rPr>
          <w:rFonts w:ascii="Times New Roman" w:eastAsia="Calibri" w:hAnsi="Times New Roman" w:cs="Times New Roman"/>
          <w:sz w:val="24"/>
          <w:szCs w:val="24"/>
          <w:lang w:eastAsia="ru-RU"/>
        </w:rPr>
        <w:t xml:space="preserve">100 % от </w:t>
      </w:r>
      <w:r w:rsidRPr="001651A5">
        <w:rPr>
          <w:rFonts w:ascii="Times New Roman" w:eastAsia="Calibri" w:hAnsi="Times New Roman" w:cs="Times New Roman"/>
          <w:color w:val="000000"/>
          <w:sz w:val="24"/>
          <w:szCs w:val="24"/>
          <w:lang w:eastAsia="ru-RU"/>
        </w:rPr>
        <w:t>общего количества работников.</w:t>
      </w:r>
    </w:p>
    <w:p w14:paraId="53EDBB27" w14:textId="77777777" w:rsidR="001651A5" w:rsidRPr="001651A5" w:rsidRDefault="001651A5" w:rsidP="001651A5">
      <w:pPr>
        <w:spacing w:line="240" w:lineRule="auto"/>
        <w:ind w:firstLine="567"/>
        <w:jc w:val="both"/>
        <w:rPr>
          <w:rFonts w:ascii="Times New Roman" w:eastAsia="Calibri" w:hAnsi="Times New Roman" w:cs="Times New Roman"/>
          <w:color w:val="FF0000"/>
          <w:sz w:val="24"/>
          <w:szCs w:val="24"/>
          <w:lang w:eastAsia="ru-RU"/>
        </w:rPr>
      </w:pPr>
      <w:r w:rsidRPr="001651A5">
        <w:rPr>
          <w:rFonts w:ascii="Times New Roman" w:eastAsia="Calibri" w:hAnsi="Times New Roman" w:cs="Times New Roman"/>
          <w:b/>
          <w:color w:val="000000"/>
          <w:sz w:val="24"/>
          <w:szCs w:val="24"/>
          <w:lang w:eastAsia="ru-RU"/>
        </w:rPr>
        <w:t>Противотуберкулезная работа:</w:t>
      </w:r>
      <w:r w:rsidRPr="001651A5">
        <w:rPr>
          <w:rFonts w:ascii="Times New Roman" w:eastAsia="Calibri" w:hAnsi="Times New Roman" w:cs="Times New Roman"/>
          <w:color w:val="000000"/>
          <w:sz w:val="24"/>
          <w:szCs w:val="24"/>
          <w:lang w:eastAsia="ru-RU"/>
        </w:rPr>
        <w:t xml:space="preserve"> проведена ежегодная </w:t>
      </w:r>
      <w:proofErr w:type="spellStart"/>
      <w:r w:rsidRPr="001651A5">
        <w:rPr>
          <w:rFonts w:ascii="Times New Roman" w:eastAsia="Calibri" w:hAnsi="Times New Roman" w:cs="Times New Roman"/>
          <w:color w:val="000000"/>
          <w:sz w:val="24"/>
          <w:szCs w:val="24"/>
          <w:lang w:eastAsia="ru-RU"/>
        </w:rPr>
        <w:t>туберкулинодиагностика</w:t>
      </w:r>
      <w:proofErr w:type="spellEnd"/>
      <w:r w:rsidRPr="001651A5">
        <w:rPr>
          <w:rFonts w:ascii="Times New Roman" w:eastAsia="Calibri" w:hAnsi="Times New Roman" w:cs="Times New Roman"/>
          <w:color w:val="000000"/>
          <w:sz w:val="24"/>
          <w:szCs w:val="24"/>
          <w:lang w:eastAsia="ru-RU"/>
        </w:rPr>
        <w:t xml:space="preserve"> - 54 воспитанникам. Проводится своевременное выявление детей с виражом туберкулиновых проб. Дети, у которых отмечено нарастание пробы Манту проконсультированы у фтизиатра, проведено их обследование и лечение.  Также проведено рентгенологическое и флюорографическое обследование воспитанников старше 15 лет – 9 человек.</w:t>
      </w:r>
    </w:p>
    <w:p w14:paraId="359731AC" w14:textId="37931039" w:rsidR="00567222" w:rsidRPr="001651A5" w:rsidRDefault="001651A5" w:rsidP="001651A5">
      <w:pPr>
        <w:spacing w:line="240" w:lineRule="auto"/>
        <w:ind w:firstLine="567"/>
        <w:jc w:val="both"/>
        <w:rPr>
          <w:rFonts w:ascii="Times New Roman" w:eastAsia="Calibri" w:hAnsi="Times New Roman" w:cs="Times New Roman"/>
          <w:color w:val="000000"/>
          <w:sz w:val="24"/>
          <w:szCs w:val="24"/>
          <w:lang w:eastAsia="ru-RU"/>
        </w:rPr>
      </w:pPr>
      <w:r w:rsidRPr="001651A5">
        <w:rPr>
          <w:rFonts w:ascii="Times New Roman" w:eastAsia="Calibri" w:hAnsi="Times New Roman" w:cs="Times New Roman"/>
          <w:b/>
          <w:color w:val="000000"/>
          <w:sz w:val="24"/>
          <w:szCs w:val="24"/>
          <w:lang w:eastAsia="ru-RU"/>
        </w:rPr>
        <w:t>Профилактика</w:t>
      </w:r>
      <w:r w:rsidRPr="001651A5">
        <w:rPr>
          <w:rFonts w:ascii="Times New Roman" w:eastAsia="Calibri" w:hAnsi="Times New Roman" w:cs="Times New Roman"/>
          <w:color w:val="000000"/>
          <w:sz w:val="24"/>
          <w:szCs w:val="24"/>
          <w:lang w:eastAsia="ru-RU"/>
        </w:rPr>
        <w:t xml:space="preserve"> железодефицитных анемий, нарушений питания, аллергических заболеваний, заболеваний ЖКТ: профилактические мероприятия направлены на контроль питания воспитанников - использование витаминизированной, сбалансированной, богатой белками, витаминами, углеводами, аминокислотами пищи, обеспечение </w:t>
      </w:r>
      <w:proofErr w:type="spellStart"/>
      <w:r w:rsidRPr="001651A5">
        <w:rPr>
          <w:rFonts w:ascii="Times New Roman" w:eastAsia="Calibri" w:hAnsi="Times New Roman" w:cs="Times New Roman"/>
          <w:color w:val="000000"/>
          <w:sz w:val="24"/>
          <w:szCs w:val="24"/>
          <w:lang w:eastAsia="ru-RU"/>
        </w:rPr>
        <w:t>гипоаллергенной</w:t>
      </w:r>
      <w:proofErr w:type="spellEnd"/>
      <w:r w:rsidRPr="001651A5">
        <w:rPr>
          <w:rFonts w:ascii="Times New Roman" w:eastAsia="Calibri" w:hAnsi="Times New Roman" w:cs="Times New Roman"/>
          <w:color w:val="000000"/>
          <w:sz w:val="24"/>
          <w:szCs w:val="24"/>
          <w:lang w:eastAsia="ru-RU"/>
        </w:rPr>
        <w:t xml:space="preserve"> диеты, исключением из рациона острых, жирных продуктов. </w:t>
      </w:r>
    </w:p>
    <w:p w14:paraId="4FF5F068" w14:textId="22DF097A" w:rsidR="0077266E" w:rsidRDefault="0077266E" w:rsidP="00A33BE7">
      <w:pPr>
        <w:tabs>
          <w:tab w:val="left" w:pos="708"/>
        </w:tabs>
        <w:suppressAutoHyphens/>
        <w:spacing w:line="240" w:lineRule="auto"/>
        <w:rPr>
          <w:rFonts w:ascii="Times New Roman" w:eastAsia="Times New Roman" w:hAnsi="Times New Roman" w:cs="Times New Roman"/>
          <w:b/>
          <w:bCs/>
          <w:spacing w:val="-4"/>
          <w:sz w:val="24"/>
          <w:szCs w:val="24"/>
          <w:lang w:eastAsia="zh-CN"/>
        </w:rPr>
      </w:pPr>
    </w:p>
    <w:p w14:paraId="513460FE" w14:textId="6103202B" w:rsidR="000E4654" w:rsidRPr="00A81A01" w:rsidRDefault="001B20B7" w:rsidP="00CE6461">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r w:rsidRPr="00A81A01">
        <w:rPr>
          <w:rFonts w:ascii="Times New Roman" w:eastAsia="Times New Roman" w:hAnsi="Times New Roman" w:cs="Times New Roman"/>
          <w:b/>
          <w:bCs/>
          <w:spacing w:val="-4"/>
          <w:sz w:val="24"/>
          <w:szCs w:val="24"/>
          <w:lang w:eastAsia="zh-CN"/>
        </w:rPr>
        <w:t>Социальный паспорт</w:t>
      </w:r>
    </w:p>
    <w:p w14:paraId="4EFB747E" w14:textId="5F34C689" w:rsidR="00A46B81" w:rsidRPr="00A46B81" w:rsidRDefault="00A46B81" w:rsidP="00A46B81">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A46B81">
        <w:rPr>
          <w:rFonts w:ascii="Times New Roman" w:eastAsia="Times New Roman" w:hAnsi="Times New Roman" w:cs="Times New Roman"/>
          <w:bCs/>
          <w:spacing w:val="-4"/>
          <w:sz w:val="24"/>
          <w:szCs w:val="24"/>
          <w:lang w:eastAsia="zh-CN"/>
        </w:rPr>
        <w:t>Согласно Государственному заданию ГБУ ЛО «Никольский ресурсный центр» на 2025 год государственная услуга по «Содержанию и воспитанию детей-сирот и детей, оставшихся без попечения родителей, детей, находящихся в трудной жизненной сит</w:t>
      </w:r>
      <w:r>
        <w:rPr>
          <w:rFonts w:ascii="Times New Roman" w:eastAsia="Times New Roman" w:hAnsi="Times New Roman" w:cs="Times New Roman"/>
          <w:bCs/>
          <w:spacing w:val="-4"/>
          <w:sz w:val="24"/>
          <w:szCs w:val="24"/>
          <w:lang w:eastAsia="zh-CN"/>
        </w:rPr>
        <w:t>уации» должна быть оказана 56</w:t>
      </w:r>
      <w:r w:rsidRPr="00A46B81">
        <w:rPr>
          <w:rFonts w:ascii="Times New Roman" w:eastAsia="Times New Roman" w:hAnsi="Times New Roman" w:cs="Times New Roman"/>
          <w:bCs/>
          <w:spacing w:val="-4"/>
          <w:sz w:val="24"/>
          <w:szCs w:val="24"/>
          <w:lang w:eastAsia="zh-CN"/>
        </w:rPr>
        <w:t xml:space="preserve"> воспитанни</w:t>
      </w:r>
      <w:r>
        <w:rPr>
          <w:rFonts w:ascii="Times New Roman" w:eastAsia="Times New Roman" w:hAnsi="Times New Roman" w:cs="Times New Roman"/>
          <w:bCs/>
          <w:spacing w:val="-4"/>
          <w:sz w:val="24"/>
          <w:szCs w:val="24"/>
          <w:lang w:eastAsia="zh-CN"/>
        </w:rPr>
        <w:t>кам в возрасте до 18 лет и 2</w:t>
      </w:r>
      <w:r w:rsidRPr="00A46B81">
        <w:rPr>
          <w:rFonts w:ascii="Times New Roman" w:eastAsia="Times New Roman" w:hAnsi="Times New Roman" w:cs="Times New Roman"/>
          <w:bCs/>
          <w:spacing w:val="-4"/>
          <w:sz w:val="24"/>
          <w:szCs w:val="24"/>
          <w:lang w:eastAsia="zh-CN"/>
        </w:rPr>
        <w:t xml:space="preserve"> воспитанникам в возрасте от 18-23 лет. </w:t>
      </w:r>
    </w:p>
    <w:p w14:paraId="1FB0F81E" w14:textId="77777777" w:rsidR="00A46B81" w:rsidRPr="00A46B81" w:rsidRDefault="00A46B81" w:rsidP="00A46B81">
      <w:pPr>
        <w:tabs>
          <w:tab w:val="left" w:pos="708"/>
        </w:tabs>
        <w:suppressAutoHyphens/>
        <w:spacing w:line="240" w:lineRule="auto"/>
        <w:ind w:firstLine="567"/>
        <w:jc w:val="both"/>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bCs/>
          <w:spacing w:val="-4"/>
          <w:sz w:val="24"/>
          <w:szCs w:val="24"/>
          <w:lang w:eastAsia="zh-CN"/>
        </w:rPr>
        <w:t xml:space="preserve">Комплектация групп-семей осуществляется с учетом родственных связей, возрастных особенностей, психологической совместимости детей.  Общее количество воспитанников, которые находились в ГБУ ЛО «Никольский ресурсный центр» в течение 2025 года, составляет 95 человек. </w:t>
      </w:r>
      <w:r w:rsidRPr="00A46B81">
        <w:rPr>
          <w:rFonts w:ascii="Times New Roman" w:eastAsia="Times New Roman" w:hAnsi="Times New Roman" w:cs="Times New Roman"/>
          <w:color w:val="0F1115"/>
          <w:sz w:val="24"/>
          <w:szCs w:val="24"/>
          <w:lang w:eastAsia="ru-RU"/>
        </w:rPr>
        <w:t>По состоянию на 31 декабря 2025 года в учреждении находятся на полном государственном обеспечении </w:t>
      </w:r>
      <w:r w:rsidRPr="00A46B81">
        <w:rPr>
          <w:rFonts w:ascii="Times New Roman" w:eastAsia="Times New Roman" w:hAnsi="Times New Roman" w:cs="Times New Roman"/>
          <w:bCs/>
          <w:color w:val="0F1115"/>
          <w:sz w:val="24"/>
          <w:szCs w:val="24"/>
          <w:lang w:eastAsia="ru-RU"/>
        </w:rPr>
        <w:t>54 воспитанника</w:t>
      </w:r>
      <w:r w:rsidRPr="00A46B81">
        <w:rPr>
          <w:rFonts w:ascii="Times New Roman" w:eastAsia="Times New Roman" w:hAnsi="Times New Roman" w:cs="Times New Roman"/>
          <w:color w:val="0F1115"/>
          <w:sz w:val="24"/>
          <w:szCs w:val="24"/>
          <w:lang w:eastAsia="ru-RU"/>
        </w:rPr>
        <w:t> в возрасте от 0 до 18 лет:</w:t>
      </w:r>
    </w:p>
    <w:p w14:paraId="0FDF4A65" w14:textId="4CA52824" w:rsidR="00A46B81" w:rsidRPr="00A46B81" w:rsidRDefault="00A46B81" w:rsidP="00A46B8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b/>
          <w:bCs/>
          <w:color w:val="0F1115"/>
          <w:sz w:val="24"/>
          <w:szCs w:val="24"/>
          <w:lang w:eastAsia="ru-RU"/>
        </w:rPr>
        <w:t>Прибытие воспитанников на 31.12.2025 г.</w:t>
      </w:r>
    </w:p>
    <w:tbl>
      <w:tblPr>
        <w:tblStyle w:val="a4"/>
        <w:tblW w:w="0" w:type="auto"/>
        <w:tblLook w:val="04A0" w:firstRow="1" w:lastRow="0" w:firstColumn="1" w:lastColumn="0" w:noHBand="0" w:noVBand="1"/>
      </w:tblPr>
      <w:tblGrid>
        <w:gridCol w:w="1260"/>
        <w:gridCol w:w="1071"/>
        <w:gridCol w:w="1048"/>
        <w:gridCol w:w="1168"/>
        <w:gridCol w:w="1168"/>
        <w:gridCol w:w="1168"/>
        <w:gridCol w:w="2452"/>
        <w:gridCol w:w="788"/>
      </w:tblGrid>
      <w:tr w:rsidR="00A46B81" w:rsidRPr="00A46B81" w14:paraId="79DAE115" w14:textId="77777777" w:rsidTr="00A46B81">
        <w:tc>
          <w:tcPr>
            <w:tcW w:w="0" w:type="auto"/>
            <w:hideMark/>
          </w:tcPr>
          <w:p w14:paraId="0435B3FA" w14:textId="77777777" w:rsidR="00A46B81" w:rsidRPr="00A46B81" w:rsidRDefault="00A46B81" w:rsidP="00A46B81">
            <w:pPr>
              <w:spacing w:after="160" w:line="259" w:lineRule="auto"/>
              <w:rPr>
                <w:rFonts w:ascii="Times New Roman" w:eastAsia="Times New Roman" w:hAnsi="Times New Roman" w:cs="Times New Roman"/>
                <w:color w:val="0F1115"/>
                <w:sz w:val="24"/>
                <w:szCs w:val="24"/>
                <w:lang w:eastAsia="ru-RU"/>
              </w:rPr>
            </w:pPr>
          </w:p>
        </w:tc>
        <w:tc>
          <w:tcPr>
            <w:tcW w:w="0" w:type="auto"/>
            <w:gridSpan w:val="6"/>
            <w:hideMark/>
          </w:tcPr>
          <w:p w14:paraId="1B46228A" w14:textId="77777777" w:rsidR="00A46B81" w:rsidRPr="00A46B81" w:rsidRDefault="00A46B81" w:rsidP="00A46B81">
            <w:pPr>
              <w:spacing w:after="160" w:line="375" w:lineRule="atLeast"/>
              <w:rPr>
                <w:rFonts w:ascii="Times New Roman" w:eastAsia="Times New Roman" w:hAnsi="Times New Roman" w:cs="Times New Roman"/>
                <w:b/>
                <w:sz w:val="24"/>
                <w:szCs w:val="24"/>
                <w:lang w:eastAsia="ru-RU"/>
              </w:rPr>
            </w:pPr>
            <w:r w:rsidRPr="00A46B81">
              <w:rPr>
                <w:rFonts w:ascii="Times New Roman" w:eastAsia="Times New Roman" w:hAnsi="Times New Roman" w:cs="Times New Roman"/>
                <w:b/>
                <w:sz w:val="24"/>
                <w:szCs w:val="24"/>
                <w:lang w:eastAsia="ru-RU"/>
              </w:rPr>
              <w:t>В о з р а с т</w:t>
            </w:r>
          </w:p>
        </w:tc>
        <w:tc>
          <w:tcPr>
            <w:tcW w:w="0" w:type="auto"/>
            <w:hideMark/>
          </w:tcPr>
          <w:p w14:paraId="6CA7BBC2" w14:textId="77777777" w:rsidR="00A46B81" w:rsidRPr="00A46B81" w:rsidRDefault="00A46B81" w:rsidP="00A46B81">
            <w:pPr>
              <w:spacing w:after="160" w:line="375" w:lineRule="atLeast"/>
              <w:rPr>
                <w:rFonts w:ascii="Times New Roman" w:eastAsia="Times New Roman" w:hAnsi="Times New Roman" w:cs="Times New Roman"/>
                <w:b/>
                <w:sz w:val="24"/>
                <w:szCs w:val="24"/>
                <w:lang w:eastAsia="ru-RU"/>
              </w:rPr>
            </w:pPr>
            <w:r w:rsidRPr="00A46B81">
              <w:rPr>
                <w:rFonts w:ascii="Times New Roman" w:eastAsia="Times New Roman" w:hAnsi="Times New Roman" w:cs="Times New Roman"/>
                <w:b/>
                <w:sz w:val="24"/>
                <w:szCs w:val="24"/>
                <w:lang w:eastAsia="ru-RU"/>
              </w:rPr>
              <w:t>всего</w:t>
            </w:r>
          </w:p>
        </w:tc>
      </w:tr>
      <w:tr w:rsidR="00A46B81" w:rsidRPr="00A46B81" w14:paraId="37673692" w14:textId="77777777" w:rsidTr="00A46B81">
        <w:tc>
          <w:tcPr>
            <w:tcW w:w="0" w:type="auto"/>
            <w:hideMark/>
          </w:tcPr>
          <w:p w14:paraId="5CF9DA2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p>
        </w:tc>
        <w:tc>
          <w:tcPr>
            <w:tcW w:w="0" w:type="auto"/>
            <w:hideMark/>
          </w:tcPr>
          <w:p w14:paraId="7832662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До 7 лет</w:t>
            </w:r>
          </w:p>
        </w:tc>
        <w:tc>
          <w:tcPr>
            <w:tcW w:w="0" w:type="auto"/>
            <w:hideMark/>
          </w:tcPr>
          <w:p w14:paraId="4084CBA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7-11 лет</w:t>
            </w:r>
          </w:p>
        </w:tc>
        <w:tc>
          <w:tcPr>
            <w:tcW w:w="0" w:type="auto"/>
            <w:hideMark/>
          </w:tcPr>
          <w:p w14:paraId="4186244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12-13 лет</w:t>
            </w:r>
          </w:p>
        </w:tc>
        <w:tc>
          <w:tcPr>
            <w:tcW w:w="0" w:type="auto"/>
            <w:hideMark/>
          </w:tcPr>
          <w:p w14:paraId="522AAAB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14-15 лет</w:t>
            </w:r>
          </w:p>
        </w:tc>
        <w:tc>
          <w:tcPr>
            <w:tcW w:w="0" w:type="auto"/>
            <w:hideMark/>
          </w:tcPr>
          <w:p w14:paraId="49E4BA3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16-17 лет</w:t>
            </w:r>
          </w:p>
        </w:tc>
        <w:tc>
          <w:tcPr>
            <w:tcW w:w="0" w:type="auto"/>
            <w:hideMark/>
          </w:tcPr>
          <w:p w14:paraId="66C8107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Старше 17 лет (до 18)</w:t>
            </w:r>
          </w:p>
        </w:tc>
        <w:tc>
          <w:tcPr>
            <w:tcW w:w="0" w:type="auto"/>
            <w:hideMark/>
          </w:tcPr>
          <w:p w14:paraId="242B97B1"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p>
        </w:tc>
      </w:tr>
      <w:tr w:rsidR="00A46B81" w:rsidRPr="00A46B81" w14:paraId="64CFDC41" w14:textId="77777777" w:rsidTr="00A46B81">
        <w:tc>
          <w:tcPr>
            <w:tcW w:w="0" w:type="auto"/>
            <w:hideMark/>
          </w:tcPr>
          <w:p w14:paraId="0DA54DA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lastRenderedPageBreak/>
              <w:t>Мальчики</w:t>
            </w:r>
          </w:p>
        </w:tc>
        <w:tc>
          <w:tcPr>
            <w:tcW w:w="0" w:type="auto"/>
            <w:hideMark/>
          </w:tcPr>
          <w:p w14:paraId="19A054D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6</w:t>
            </w:r>
          </w:p>
        </w:tc>
        <w:tc>
          <w:tcPr>
            <w:tcW w:w="0" w:type="auto"/>
            <w:hideMark/>
          </w:tcPr>
          <w:p w14:paraId="36E266E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6</w:t>
            </w:r>
          </w:p>
        </w:tc>
        <w:tc>
          <w:tcPr>
            <w:tcW w:w="0" w:type="auto"/>
            <w:hideMark/>
          </w:tcPr>
          <w:p w14:paraId="2693C19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3</w:t>
            </w:r>
          </w:p>
        </w:tc>
        <w:tc>
          <w:tcPr>
            <w:tcW w:w="0" w:type="auto"/>
            <w:hideMark/>
          </w:tcPr>
          <w:p w14:paraId="0D76340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5</w:t>
            </w:r>
          </w:p>
        </w:tc>
        <w:tc>
          <w:tcPr>
            <w:tcW w:w="0" w:type="auto"/>
            <w:hideMark/>
          </w:tcPr>
          <w:p w14:paraId="0AB7455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5</w:t>
            </w:r>
          </w:p>
        </w:tc>
        <w:tc>
          <w:tcPr>
            <w:tcW w:w="0" w:type="auto"/>
            <w:hideMark/>
          </w:tcPr>
          <w:p w14:paraId="33EBEF0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c>
          <w:tcPr>
            <w:tcW w:w="0" w:type="auto"/>
            <w:hideMark/>
          </w:tcPr>
          <w:p w14:paraId="7D3E946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25</w:t>
            </w:r>
          </w:p>
        </w:tc>
      </w:tr>
      <w:tr w:rsidR="00A46B81" w:rsidRPr="00A46B81" w14:paraId="21C284C9" w14:textId="77777777" w:rsidTr="00A46B81">
        <w:tc>
          <w:tcPr>
            <w:tcW w:w="0" w:type="auto"/>
            <w:hideMark/>
          </w:tcPr>
          <w:p w14:paraId="1541834E"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Девочки</w:t>
            </w:r>
          </w:p>
        </w:tc>
        <w:tc>
          <w:tcPr>
            <w:tcW w:w="0" w:type="auto"/>
            <w:hideMark/>
          </w:tcPr>
          <w:p w14:paraId="0D570B1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8</w:t>
            </w:r>
          </w:p>
        </w:tc>
        <w:tc>
          <w:tcPr>
            <w:tcW w:w="0" w:type="auto"/>
            <w:hideMark/>
          </w:tcPr>
          <w:p w14:paraId="5F50932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8</w:t>
            </w:r>
          </w:p>
        </w:tc>
        <w:tc>
          <w:tcPr>
            <w:tcW w:w="0" w:type="auto"/>
            <w:hideMark/>
          </w:tcPr>
          <w:p w14:paraId="312ACC76"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w:t>
            </w:r>
          </w:p>
        </w:tc>
        <w:tc>
          <w:tcPr>
            <w:tcW w:w="0" w:type="auto"/>
            <w:hideMark/>
          </w:tcPr>
          <w:p w14:paraId="51F29DAA"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4</w:t>
            </w:r>
          </w:p>
        </w:tc>
        <w:tc>
          <w:tcPr>
            <w:tcW w:w="0" w:type="auto"/>
            <w:hideMark/>
          </w:tcPr>
          <w:p w14:paraId="6397519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7</w:t>
            </w:r>
          </w:p>
        </w:tc>
        <w:tc>
          <w:tcPr>
            <w:tcW w:w="0" w:type="auto"/>
            <w:hideMark/>
          </w:tcPr>
          <w:p w14:paraId="3F219E4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c>
          <w:tcPr>
            <w:tcW w:w="0" w:type="auto"/>
            <w:hideMark/>
          </w:tcPr>
          <w:p w14:paraId="07C1681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29</w:t>
            </w:r>
          </w:p>
        </w:tc>
      </w:tr>
      <w:tr w:rsidR="00A46B81" w:rsidRPr="00A46B81" w14:paraId="23CBED75" w14:textId="77777777" w:rsidTr="00A46B81">
        <w:tc>
          <w:tcPr>
            <w:tcW w:w="0" w:type="auto"/>
            <w:hideMark/>
          </w:tcPr>
          <w:p w14:paraId="3E6CCB5E"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ИТОГО</w:t>
            </w:r>
          </w:p>
        </w:tc>
        <w:tc>
          <w:tcPr>
            <w:tcW w:w="0" w:type="auto"/>
            <w:hideMark/>
          </w:tcPr>
          <w:p w14:paraId="6EC29F66"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14</w:t>
            </w:r>
          </w:p>
        </w:tc>
        <w:tc>
          <w:tcPr>
            <w:tcW w:w="0" w:type="auto"/>
            <w:hideMark/>
          </w:tcPr>
          <w:p w14:paraId="3B6A0C7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14</w:t>
            </w:r>
          </w:p>
        </w:tc>
        <w:tc>
          <w:tcPr>
            <w:tcW w:w="0" w:type="auto"/>
            <w:hideMark/>
          </w:tcPr>
          <w:p w14:paraId="6E6DB16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5</w:t>
            </w:r>
          </w:p>
        </w:tc>
        <w:tc>
          <w:tcPr>
            <w:tcW w:w="0" w:type="auto"/>
            <w:hideMark/>
          </w:tcPr>
          <w:p w14:paraId="013BE41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9</w:t>
            </w:r>
          </w:p>
        </w:tc>
        <w:tc>
          <w:tcPr>
            <w:tcW w:w="0" w:type="auto"/>
            <w:hideMark/>
          </w:tcPr>
          <w:p w14:paraId="71AACD6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12</w:t>
            </w:r>
          </w:p>
        </w:tc>
        <w:tc>
          <w:tcPr>
            <w:tcW w:w="0" w:type="auto"/>
            <w:hideMark/>
          </w:tcPr>
          <w:p w14:paraId="4097C4D6"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c>
          <w:tcPr>
            <w:tcW w:w="0" w:type="auto"/>
            <w:hideMark/>
          </w:tcPr>
          <w:p w14:paraId="19671CE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54</w:t>
            </w:r>
          </w:p>
        </w:tc>
      </w:tr>
    </w:tbl>
    <w:p w14:paraId="616175CC" w14:textId="77777777" w:rsidR="00A46B81" w:rsidRPr="00A46B81" w:rsidRDefault="00A46B81" w:rsidP="00A46B81">
      <w:pPr>
        <w:spacing w:before="480" w:after="480" w:line="240" w:lineRule="auto"/>
        <w:rPr>
          <w:rFonts w:ascii="Times New Roman" w:eastAsia="Times New Roman" w:hAnsi="Times New Roman" w:cs="Times New Roman"/>
          <w:sz w:val="24"/>
          <w:szCs w:val="24"/>
          <w:lang w:eastAsia="ru-RU"/>
        </w:rPr>
      </w:pPr>
    </w:p>
    <w:tbl>
      <w:tblPr>
        <w:tblStyle w:val="a4"/>
        <w:tblW w:w="9918" w:type="dxa"/>
        <w:tblLook w:val="04A0" w:firstRow="1" w:lastRow="0" w:firstColumn="1" w:lastColumn="0" w:noHBand="0" w:noVBand="1"/>
      </w:tblPr>
      <w:tblGrid>
        <w:gridCol w:w="861"/>
        <w:gridCol w:w="7072"/>
        <w:gridCol w:w="1985"/>
      </w:tblGrid>
      <w:tr w:rsidR="00A46B81" w:rsidRPr="00A46B81" w14:paraId="460F081B" w14:textId="77777777" w:rsidTr="00A46B81">
        <w:tc>
          <w:tcPr>
            <w:tcW w:w="0" w:type="auto"/>
            <w:hideMark/>
          </w:tcPr>
          <w:p w14:paraId="72F0FA3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c>
          <w:tcPr>
            <w:tcW w:w="7072" w:type="dxa"/>
            <w:hideMark/>
          </w:tcPr>
          <w:p w14:paraId="21BBC11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СВЕДЕНИЯ</w:t>
            </w:r>
          </w:p>
        </w:tc>
        <w:tc>
          <w:tcPr>
            <w:tcW w:w="1985" w:type="dxa"/>
            <w:hideMark/>
          </w:tcPr>
          <w:p w14:paraId="3AEA356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Кол-во детей</w:t>
            </w:r>
          </w:p>
        </w:tc>
      </w:tr>
      <w:tr w:rsidR="00A46B81" w:rsidRPr="00A46B81" w14:paraId="338F6CA3" w14:textId="77777777" w:rsidTr="00A46B81">
        <w:tc>
          <w:tcPr>
            <w:tcW w:w="0" w:type="auto"/>
            <w:hideMark/>
          </w:tcPr>
          <w:p w14:paraId="49B6D84A"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c>
          <w:tcPr>
            <w:tcW w:w="7072" w:type="dxa"/>
            <w:hideMark/>
          </w:tcPr>
          <w:p w14:paraId="0694589E"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В ГБУ ЛО «Никольский ресурсный центр» прибыло</w:t>
            </w:r>
          </w:p>
        </w:tc>
        <w:tc>
          <w:tcPr>
            <w:tcW w:w="1985" w:type="dxa"/>
            <w:hideMark/>
          </w:tcPr>
          <w:p w14:paraId="04184EB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34</w:t>
            </w:r>
          </w:p>
        </w:tc>
      </w:tr>
      <w:tr w:rsidR="00A46B81" w:rsidRPr="00A46B81" w14:paraId="5B17312D" w14:textId="77777777" w:rsidTr="00A46B81">
        <w:tc>
          <w:tcPr>
            <w:tcW w:w="0" w:type="auto"/>
            <w:hideMark/>
          </w:tcPr>
          <w:p w14:paraId="2047739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1.1</w:t>
            </w:r>
          </w:p>
        </w:tc>
        <w:tc>
          <w:tcPr>
            <w:tcW w:w="7072" w:type="dxa"/>
            <w:hideMark/>
          </w:tcPr>
          <w:p w14:paraId="702B5C6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Из Тосненского района</w:t>
            </w:r>
          </w:p>
        </w:tc>
        <w:tc>
          <w:tcPr>
            <w:tcW w:w="1985" w:type="dxa"/>
            <w:hideMark/>
          </w:tcPr>
          <w:p w14:paraId="4A84936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8</w:t>
            </w:r>
          </w:p>
        </w:tc>
      </w:tr>
      <w:tr w:rsidR="00A46B81" w:rsidRPr="00A46B81" w14:paraId="7642F0C3" w14:textId="77777777" w:rsidTr="00A46B81">
        <w:tc>
          <w:tcPr>
            <w:tcW w:w="0" w:type="auto"/>
            <w:hideMark/>
          </w:tcPr>
          <w:p w14:paraId="23C680F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1.2</w:t>
            </w:r>
          </w:p>
        </w:tc>
        <w:tc>
          <w:tcPr>
            <w:tcW w:w="7072" w:type="dxa"/>
            <w:hideMark/>
          </w:tcPr>
          <w:p w14:paraId="114F2422"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Из Кировского района</w:t>
            </w:r>
          </w:p>
        </w:tc>
        <w:tc>
          <w:tcPr>
            <w:tcW w:w="1985" w:type="dxa"/>
            <w:hideMark/>
          </w:tcPr>
          <w:p w14:paraId="2429E50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r>
      <w:tr w:rsidR="00A46B81" w:rsidRPr="00A46B81" w14:paraId="6EB4C418" w14:textId="77777777" w:rsidTr="00A46B81">
        <w:tc>
          <w:tcPr>
            <w:tcW w:w="0" w:type="auto"/>
            <w:hideMark/>
          </w:tcPr>
          <w:p w14:paraId="011B58C9"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1.3</w:t>
            </w:r>
          </w:p>
        </w:tc>
        <w:tc>
          <w:tcPr>
            <w:tcW w:w="7072" w:type="dxa"/>
            <w:hideMark/>
          </w:tcPr>
          <w:p w14:paraId="1129D8E2"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Из Гатчинского района</w:t>
            </w:r>
          </w:p>
        </w:tc>
        <w:tc>
          <w:tcPr>
            <w:tcW w:w="1985" w:type="dxa"/>
            <w:hideMark/>
          </w:tcPr>
          <w:p w14:paraId="0D7222FC"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3</w:t>
            </w:r>
          </w:p>
        </w:tc>
      </w:tr>
      <w:tr w:rsidR="00A46B81" w:rsidRPr="00A46B81" w14:paraId="358E7465" w14:textId="77777777" w:rsidTr="00A46B81">
        <w:tc>
          <w:tcPr>
            <w:tcW w:w="0" w:type="auto"/>
            <w:hideMark/>
          </w:tcPr>
          <w:p w14:paraId="27D3CB29"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1.4</w:t>
            </w:r>
          </w:p>
        </w:tc>
        <w:tc>
          <w:tcPr>
            <w:tcW w:w="7072" w:type="dxa"/>
            <w:hideMark/>
          </w:tcPr>
          <w:p w14:paraId="0325BE7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Из Всеволожского района</w:t>
            </w:r>
          </w:p>
        </w:tc>
        <w:tc>
          <w:tcPr>
            <w:tcW w:w="1985" w:type="dxa"/>
            <w:hideMark/>
          </w:tcPr>
          <w:p w14:paraId="5A0965A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18</w:t>
            </w:r>
          </w:p>
        </w:tc>
      </w:tr>
      <w:tr w:rsidR="00A46B81" w:rsidRPr="00A46B81" w14:paraId="4AAAFF66" w14:textId="77777777" w:rsidTr="00A46B81">
        <w:tc>
          <w:tcPr>
            <w:tcW w:w="0" w:type="auto"/>
            <w:hideMark/>
          </w:tcPr>
          <w:p w14:paraId="3514094E"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1.5</w:t>
            </w:r>
          </w:p>
        </w:tc>
        <w:tc>
          <w:tcPr>
            <w:tcW w:w="7072" w:type="dxa"/>
            <w:hideMark/>
          </w:tcPr>
          <w:p w14:paraId="5CB5BB2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Из Ломоносовского района</w:t>
            </w:r>
          </w:p>
        </w:tc>
        <w:tc>
          <w:tcPr>
            <w:tcW w:w="1985" w:type="dxa"/>
            <w:hideMark/>
          </w:tcPr>
          <w:p w14:paraId="42DA458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r>
      <w:tr w:rsidR="00A46B81" w:rsidRPr="00A46B81" w14:paraId="11A56A67" w14:textId="77777777" w:rsidTr="00A46B81">
        <w:tc>
          <w:tcPr>
            <w:tcW w:w="0" w:type="auto"/>
            <w:hideMark/>
          </w:tcPr>
          <w:p w14:paraId="1D14C95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1.6</w:t>
            </w:r>
          </w:p>
        </w:tc>
        <w:tc>
          <w:tcPr>
            <w:tcW w:w="7072" w:type="dxa"/>
            <w:hideMark/>
          </w:tcPr>
          <w:p w14:paraId="417CEDEA"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 xml:space="preserve">Из </w:t>
            </w:r>
            <w:proofErr w:type="spellStart"/>
            <w:r w:rsidRPr="00A46B81">
              <w:rPr>
                <w:rFonts w:ascii="Times New Roman" w:eastAsia="Times New Roman" w:hAnsi="Times New Roman" w:cs="Times New Roman"/>
                <w:sz w:val="24"/>
                <w:szCs w:val="24"/>
                <w:lang w:eastAsia="ru-RU"/>
              </w:rPr>
              <w:t>Кингисеппского</w:t>
            </w:r>
            <w:proofErr w:type="spellEnd"/>
            <w:r w:rsidRPr="00A46B81">
              <w:rPr>
                <w:rFonts w:ascii="Times New Roman" w:eastAsia="Times New Roman" w:hAnsi="Times New Roman" w:cs="Times New Roman"/>
                <w:sz w:val="24"/>
                <w:szCs w:val="24"/>
                <w:lang w:eastAsia="ru-RU"/>
              </w:rPr>
              <w:t xml:space="preserve"> района</w:t>
            </w:r>
          </w:p>
        </w:tc>
        <w:tc>
          <w:tcPr>
            <w:tcW w:w="1985" w:type="dxa"/>
            <w:hideMark/>
          </w:tcPr>
          <w:p w14:paraId="70C005A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r>
      <w:tr w:rsidR="00A46B81" w:rsidRPr="00A46B81" w14:paraId="489FC70F" w14:textId="77777777" w:rsidTr="00A46B81">
        <w:tc>
          <w:tcPr>
            <w:tcW w:w="0" w:type="auto"/>
            <w:hideMark/>
          </w:tcPr>
          <w:p w14:paraId="11EFB4C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1.7</w:t>
            </w:r>
          </w:p>
        </w:tc>
        <w:tc>
          <w:tcPr>
            <w:tcW w:w="7072" w:type="dxa"/>
            <w:hideMark/>
          </w:tcPr>
          <w:p w14:paraId="33F71B72"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 xml:space="preserve">Из </w:t>
            </w:r>
            <w:proofErr w:type="spellStart"/>
            <w:r w:rsidRPr="00A46B81">
              <w:rPr>
                <w:rFonts w:ascii="Times New Roman" w:eastAsia="Times New Roman" w:hAnsi="Times New Roman" w:cs="Times New Roman"/>
                <w:sz w:val="24"/>
                <w:szCs w:val="24"/>
                <w:lang w:eastAsia="ru-RU"/>
              </w:rPr>
              <w:t>Лужского</w:t>
            </w:r>
            <w:proofErr w:type="spellEnd"/>
            <w:r w:rsidRPr="00A46B81">
              <w:rPr>
                <w:rFonts w:ascii="Times New Roman" w:eastAsia="Times New Roman" w:hAnsi="Times New Roman" w:cs="Times New Roman"/>
                <w:sz w:val="24"/>
                <w:szCs w:val="24"/>
                <w:lang w:eastAsia="ru-RU"/>
              </w:rPr>
              <w:t xml:space="preserve"> района</w:t>
            </w:r>
          </w:p>
        </w:tc>
        <w:tc>
          <w:tcPr>
            <w:tcW w:w="1985" w:type="dxa"/>
            <w:hideMark/>
          </w:tcPr>
          <w:p w14:paraId="29E4C67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r>
      <w:tr w:rsidR="00A46B81" w:rsidRPr="00A46B81" w14:paraId="0EF692E4" w14:textId="77777777" w:rsidTr="00A46B81">
        <w:tc>
          <w:tcPr>
            <w:tcW w:w="0" w:type="auto"/>
            <w:hideMark/>
          </w:tcPr>
          <w:p w14:paraId="34A46AE2"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1.8</w:t>
            </w:r>
          </w:p>
        </w:tc>
        <w:tc>
          <w:tcPr>
            <w:tcW w:w="7072" w:type="dxa"/>
            <w:hideMark/>
          </w:tcPr>
          <w:p w14:paraId="22A5312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 xml:space="preserve">Из </w:t>
            </w:r>
            <w:proofErr w:type="spellStart"/>
            <w:r w:rsidRPr="00A46B81">
              <w:rPr>
                <w:rFonts w:ascii="Times New Roman" w:eastAsia="Times New Roman" w:hAnsi="Times New Roman" w:cs="Times New Roman"/>
                <w:sz w:val="24"/>
                <w:szCs w:val="24"/>
                <w:lang w:eastAsia="ru-RU"/>
              </w:rPr>
              <w:t>Волховского</w:t>
            </w:r>
            <w:proofErr w:type="spellEnd"/>
            <w:r w:rsidRPr="00A46B81">
              <w:rPr>
                <w:rFonts w:ascii="Times New Roman" w:eastAsia="Times New Roman" w:hAnsi="Times New Roman" w:cs="Times New Roman"/>
                <w:sz w:val="24"/>
                <w:szCs w:val="24"/>
                <w:lang w:eastAsia="ru-RU"/>
              </w:rPr>
              <w:t xml:space="preserve"> района</w:t>
            </w:r>
          </w:p>
        </w:tc>
        <w:tc>
          <w:tcPr>
            <w:tcW w:w="1985" w:type="dxa"/>
            <w:hideMark/>
          </w:tcPr>
          <w:p w14:paraId="365C535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r>
      <w:tr w:rsidR="00A46B81" w:rsidRPr="00A46B81" w14:paraId="32C2AEB6" w14:textId="77777777" w:rsidTr="00A46B81">
        <w:tc>
          <w:tcPr>
            <w:tcW w:w="0" w:type="auto"/>
            <w:hideMark/>
          </w:tcPr>
          <w:p w14:paraId="246DFD96"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1.9</w:t>
            </w:r>
          </w:p>
        </w:tc>
        <w:tc>
          <w:tcPr>
            <w:tcW w:w="7072" w:type="dxa"/>
            <w:hideMark/>
          </w:tcPr>
          <w:p w14:paraId="2AA6254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 xml:space="preserve">Из </w:t>
            </w:r>
            <w:proofErr w:type="spellStart"/>
            <w:r w:rsidRPr="00A46B81">
              <w:rPr>
                <w:rFonts w:ascii="Times New Roman" w:eastAsia="Times New Roman" w:hAnsi="Times New Roman" w:cs="Times New Roman"/>
                <w:sz w:val="24"/>
                <w:szCs w:val="24"/>
                <w:lang w:eastAsia="ru-RU"/>
              </w:rPr>
              <w:t>Киришского</w:t>
            </w:r>
            <w:proofErr w:type="spellEnd"/>
            <w:r w:rsidRPr="00A46B81">
              <w:rPr>
                <w:rFonts w:ascii="Times New Roman" w:eastAsia="Times New Roman" w:hAnsi="Times New Roman" w:cs="Times New Roman"/>
                <w:sz w:val="24"/>
                <w:szCs w:val="24"/>
                <w:lang w:eastAsia="ru-RU"/>
              </w:rPr>
              <w:t xml:space="preserve"> района</w:t>
            </w:r>
          </w:p>
        </w:tc>
        <w:tc>
          <w:tcPr>
            <w:tcW w:w="1985" w:type="dxa"/>
            <w:hideMark/>
          </w:tcPr>
          <w:p w14:paraId="42F10111"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r>
      <w:tr w:rsidR="00A46B81" w:rsidRPr="00A46B81" w14:paraId="2C0DE3B5" w14:textId="77777777" w:rsidTr="00A46B81">
        <w:tc>
          <w:tcPr>
            <w:tcW w:w="0" w:type="auto"/>
            <w:hideMark/>
          </w:tcPr>
          <w:p w14:paraId="71B5452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1.10</w:t>
            </w:r>
          </w:p>
        </w:tc>
        <w:tc>
          <w:tcPr>
            <w:tcW w:w="7072" w:type="dxa"/>
            <w:hideMark/>
          </w:tcPr>
          <w:p w14:paraId="522B86A5"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 xml:space="preserve">Из </w:t>
            </w:r>
            <w:proofErr w:type="spellStart"/>
            <w:r w:rsidRPr="00A46B81">
              <w:rPr>
                <w:rFonts w:ascii="Times New Roman" w:eastAsia="Times New Roman" w:hAnsi="Times New Roman" w:cs="Times New Roman"/>
                <w:sz w:val="24"/>
                <w:szCs w:val="24"/>
                <w:lang w:eastAsia="ru-RU"/>
              </w:rPr>
              <w:t>Лодейнопольского</w:t>
            </w:r>
            <w:proofErr w:type="spellEnd"/>
            <w:r w:rsidRPr="00A46B81">
              <w:rPr>
                <w:rFonts w:ascii="Times New Roman" w:eastAsia="Times New Roman" w:hAnsi="Times New Roman" w:cs="Times New Roman"/>
                <w:sz w:val="24"/>
                <w:szCs w:val="24"/>
                <w:lang w:eastAsia="ru-RU"/>
              </w:rPr>
              <w:t xml:space="preserve"> района</w:t>
            </w:r>
          </w:p>
        </w:tc>
        <w:tc>
          <w:tcPr>
            <w:tcW w:w="1985" w:type="dxa"/>
            <w:hideMark/>
          </w:tcPr>
          <w:p w14:paraId="6AD943E0"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w:t>
            </w:r>
          </w:p>
        </w:tc>
      </w:tr>
      <w:tr w:rsidR="00A46B81" w:rsidRPr="00A46B81" w14:paraId="4484ACF2" w14:textId="77777777" w:rsidTr="00A46B81">
        <w:tc>
          <w:tcPr>
            <w:tcW w:w="0" w:type="auto"/>
            <w:hideMark/>
          </w:tcPr>
          <w:p w14:paraId="2BE56FF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1.11</w:t>
            </w:r>
          </w:p>
        </w:tc>
        <w:tc>
          <w:tcPr>
            <w:tcW w:w="7072" w:type="dxa"/>
            <w:hideMark/>
          </w:tcPr>
          <w:p w14:paraId="1C0649E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Сосновый Бор</w:t>
            </w:r>
          </w:p>
        </w:tc>
        <w:tc>
          <w:tcPr>
            <w:tcW w:w="1985" w:type="dxa"/>
            <w:hideMark/>
          </w:tcPr>
          <w:p w14:paraId="384EDD1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r>
      <w:tr w:rsidR="00A46B81" w:rsidRPr="00A46B81" w14:paraId="0D03EA7E" w14:textId="77777777" w:rsidTr="00A46B81">
        <w:tc>
          <w:tcPr>
            <w:tcW w:w="0" w:type="auto"/>
            <w:hideMark/>
          </w:tcPr>
          <w:p w14:paraId="30EBA7D7"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w:t>
            </w:r>
          </w:p>
        </w:tc>
        <w:tc>
          <w:tcPr>
            <w:tcW w:w="7072" w:type="dxa"/>
            <w:hideMark/>
          </w:tcPr>
          <w:p w14:paraId="5B92BA78"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СВЕДЕНИЯ</w:t>
            </w:r>
          </w:p>
        </w:tc>
        <w:tc>
          <w:tcPr>
            <w:tcW w:w="1985" w:type="dxa"/>
            <w:hideMark/>
          </w:tcPr>
          <w:p w14:paraId="270885D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Кол-во детей</w:t>
            </w:r>
          </w:p>
        </w:tc>
      </w:tr>
      <w:tr w:rsidR="00A46B81" w:rsidRPr="00A46B81" w14:paraId="7AB956C7" w14:textId="77777777" w:rsidTr="00A46B81">
        <w:tc>
          <w:tcPr>
            <w:tcW w:w="0" w:type="auto"/>
            <w:hideMark/>
          </w:tcPr>
          <w:p w14:paraId="6A47A5A2"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w:t>
            </w:r>
          </w:p>
        </w:tc>
        <w:tc>
          <w:tcPr>
            <w:tcW w:w="7072" w:type="dxa"/>
            <w:hideMark/>
          </w:tcPr>
          <w:p w14:paraId="59AA2B17"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Из ГБУ ЛО «Никольский ресурсный центр» выбыло</w:t>
            </w:r>
          </w:p>
        </w:tc>
        <w:tc>
          <w:tcPr>
            <w:tcW w:w="1985" w:type="dxa"/>
            <w:hideMark/>
          </w:tcPr>
          <w:p w14:paraId="7043F921"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sz w:val="24"/>
                <w:szCs w:val="24"/>
                <w:lang w:eastAsia="ru-RU"/>
              </w:rPr>
              <w:t>41</w:t>
            </w:r>
          </w:p>
        </w:tc>
      </w:tr>
      <w:tr w:rsidR="00A46B81" w:rsidRPr="00A46B81" w14:paraId="438470C8" w14:textId="77777777" w:rsidTr="00A46B81">
        <w:tc>
          <w:tcPr>
            <w:tcW w:w="0" w:type="auto"/>
            <w:hideMark/>
          </w:tcPr>
          <w:p w14:paraId="334310CC"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2.1</w:t>
            </w:r>
          </w:p>
        </w:tc>
        <w:tc>
          <w:tcPr>
            <w:tcW w:w="7072" w:type="dxa"/>
            <w:hideMark/>
          </w:tcPr>
          <w:p w14:paraId="2EE8295E"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В другие учреждения</w:t>
            </w:r>
          </w:p>
        </w:tc>
        <w:tc>
          <w:tcPr>
            <w:tcW w:w="1985" w:type="dxa"/>
            <w:hideMark/>
          </w:tcPr>
          <w:p w14:paraId="1B87CB06"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r>
      <w:tr w:rsidR="00A46B81" w:rsidRPr="00A46B81" w14:paraId="7E5B2CAB" w14:textId="77777777" w:rsidTr="00A46B81">
        <w:tc>
          <w:tcPr>
            <w:tcW w:w="0" w:type="auto"/>
            <w:hideMark/>
          </w:tcPr>
          <w:p w14:paraId="4AE78D0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2.2</w:t>
            </w:r>
          </w:p>
        </w:tc>
        <w:tc>
          <w:tcPr>
            <w:tcW w:w="7072" w:type="dxa"/>
            <w:hideMark/>
          </w:tcPr>
          <w:p w14:paraId="301B619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Усыновление/удочерение</w:t>
            </w:r>
          </w:p>
        </w:tc>
        <w:tc>
          <w:tcPr>
            <w:tcW w:w="1985" w:type="dxa"/>
            <w:hideMark/>
          </w:tcPr>
          <w:p w14:paraId="257B182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4</w:t>
            </w:r>
          </w:p>
        </w:tc>
      </w:tr>
      <w:tr w:rsidR="00A46B81" w:rsidRPr="00A46B81" w14:paraId="5E5550FB" w14:textId="77777777" w:rsidTr="00A46B81">
        <w:tc>
          <w:tcPr>
            <w:tcW w:w="0" w:type="auto"/>
            <w:hideMark/>
          </w:tcPr>
          <w:p w14:paraId="0ACD906A"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2.3</w:t>
            </w:r>
          </w:p>
        </w:tc>
        <w:tc>
          <w:tcPr>
            <w:tcW w:w="7072" w:type="dxa"/>
            <w:hideMark/>
          </w:tcPr>
          <w:p w14:paraId="0B29E26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Под опеку (включая предварительную)</w:t>
            </w:r>
          </w:p>
        </w:tc>
        <w:tc>
          <w:tcPr>
            <w:tcW w:w="1985" w:type="dxa"/>
            <w:hideMark/>
          </w:tcPr>
          <w:p w14:paraId="60DECC6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14</w:t>
            </w:r>
          </w:p>
        </w:tc>
      </w:tr>
      <w:tr w:rsidR="00A46B81" w:rsidRPr="00A46B81" w14:paraId="05CF3672" w14:textId="77777777" w:rsidTr="00A46B81">
        <w:tc>
          <w:tcPr>
            <w:tcW w:w="0" w:type="auto"/>
            <w:hideMark/>
          </w:tcPr>
          <w:p w14:paraId="0A108FC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2.4</w:t>
            </w:r>
          </w:p>
        </w:tc>
        <w:tc>
          <w:tcPr>
            <w:tcW w:w="7072" w:type="dxa"/>
            <w:hideMark/>
          </w:tcPr>
          <w:p w14:paraId="386913B9"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Возвращено в кровную семью</w:t>
            </w:r>
          </w:p>
        </w:tc>
        <w:tc>
          <w:tcPr>
            <w:tcW w:w="1985" w:type="dxa"/>
            <w:hideMark/>
          </w:tcPr>
          <w:p w14:paraId="322663CB"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12</w:t>
            </w:r>
          </w:p>
        </w:tc>
      </w:tr>
      <w:tr w:rsidR="00A46B81" w:rsidRPr="00A46B81" w14:paraId="0E2302C6" w14:textId="77777777" w:rsidTr="00A46B81">
        <w:tc>
          <w:tcPr>
            <w:tcW w:w="0" w:type="auto"/>
            <w:hideMark/>
          </w:tcPr>
          <w:p w14:paraId="796862C4"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2.5</w:t>
            </w:r>
          </w:p>
        </w:tc>
        <w:tc>
          <w:tcPr>
            <w:tcW w:w="7072" w:type="dxa"/>
            <w:hideMark/>
          </w:tcPr>
          <w:p w14:paraId="34A1F19D"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Смерть воспитанника</w:t>
            </w:r>
          </w:p>
        </w:tc>
        <w:tc>
          <w:tcPr>
            <w:tcW w:w="1985" w:type="dxa"/>
            <w:hideMark/>
          </w:tcPr>
          <w:p w14:paraId="43BEE9FA"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1</w:t>
            </w:r>
          </w:p>
        </w:tc>
      </w:tr>
      <w:tr w:rsidR="00A46B81" w:rsidRPr="00A46B81" w14:paraId="2549163F" w14:textId="77777777" w:rsidTr="00A46B81">
        <w:tc>
          <w:tcPr>
            <w:tcW w:w="0" w:type="auto"/>
            <w:hideMark/>
          </w:tcPr>
          <w:p w14:paraId="702E2F6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2.6</w:t>
            </w:r>
          </w:p>
        </w:tc>
        <w:tc>
          <w:tcPr>
            <w:tcW w:w="7072" w:type="dxa"/>
            <w:hideMark/>
          </w:tcPr>
          <w:p w14:paraId="36DE966F"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Достижение возраста 18 лет</w:t>
            </w:r>
          </w:p>
        </w:tc>
        <w:tc>
          <w:tcPr>
            <w:tcW w:w="1985" w:type="dxa"/>
            <w:hideMark/>
          </w:tcPr>
          <w:p w14:paraId="143DE363" w14:textId="77777777" w:rsidR="00A46B81" w:rsidRPr="00A46B81" w:rsidRDefault="00A46B81" w:rsidP="00A46B81">
            <w:pPr>
              <w:spacing w:after="160" w:line="375" w:lineRule="atLeast"/>
              <w:rPr>
                <w:rFonts w:ascii="Times New Roman" w:eastAsia="Times New Roman" w:hAnsi="Times New Roman" w:cs="Times New Roman"/>
                <w:sz w:val="24"/>
                <w:szCs w:val="24"/>
                <w:lang w:eastAsia="ru-RU"/>
              </w:rPr>
            </w:pPr>
            <w:r w:rsidRPr="00A46B81">
              <w:rPr>
                <w:rFonts w:ascii="Times New Roman" w:eastAsia="Times New Roman" w:hAnsi="Times New Roman" w:cs="Times New Roman"/>
                <w:sz w:val="24"/>
                <w:szCs w:val="24"/>
                <w:lang w:eastAsia="ru-RU"/>
              </w:rPr>
              <w:t>9</w:t>
            </w:r>
          </w:p>
        </w:tc>
      </w:tr>
    </w:tbl>
    <w:p w14:paraId="7FE73B16" w14:textId="77777777" w:rsidR="00A46B81" w:rsidRPr="00A46B81" w:rsidRDefault="00A46B81" w:rsidP="00A46B8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b/>
          <w:bCs/>
          <w:color w:val="0F1115"/>
          <w:sz w:val="24"/>
          <w:szCs w:val="24"/>
          <w:lang w:eastAsia="ru-RU"/>
        </w:rPr>
        <w:t>ПРИБЫТИЕ:</w:t>
      </w:r>
    </w:p>
    <w:p w14:paraId="64D2B0C7"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lastRenderedPageBreak/>
        <w:t>Тосненский район – 8 человек</w:t>
      </w:r>
    </w:p>
    <w:p w14:paraId="01D4B0D1"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Гатчинский район – 3 человека</w:t>
      </w:r>
    </w:p>
    <w:p w14:paraId="578FF254"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Кировский район – 1 человек</w:t>
      </w:r>
    </w:p>
    <w:p w14:paraId="48506765"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Всеволожский район – 18 человек</w:t>
      </w:r>
    </w:p>
    <w:p w14:paraId="4F9B673B"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Волховский район – 1 человек</w:t>
      </w:r>
    </w:p>
    <w:p w14:paraId="17D41E99"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proofErr w:type="spellStart"/>
      <w:r w:rsidRPr="00A46B81">
        <w:rPr>
          <w:rFonts w:ascii="Times New Roman" w:eastAsia="Times New Roman" w:hAnsi="Times New Roman" w:cs="Times New Roman"/>
          <w:color w:val="0F1115"/>
          <w:sz w:val="24"/>
          <w:szCs w:val="24"/>
          <w:lang w:eastAsia="ru-RU"/>
        </w:rPr>
        <w:t>Лодейнопольский</w:t>
      </w:r>
      <w:proofErr w:type="spellEnd"/>
      <w:r w:rsidRPr="00A46B81">
        <w:rPr>
          <w:rFonts w:ascii="Times New Roman" w:eastAsia="Times New Roman" w:hAnsi="Times New Roman" w:cs="Times New Roman"/>
          <w:color w:val="0F1115"/>
          <w:sz w:val="24"/>
          <w:szCs w:val="24"/>
          <w:lang w:eastAsia="ru-RU"/>
        </w:rPr>
        <w:t xml:space="preserve"> район – 2 человека</w:t>
      </w:r>
    </w:p>
    <w:p w14:paraId="3FA69718" w14:textId="77777777" w:rsidR="00A46B81" w:rsidRPr="00A46B81" w:rsidRDefault="00A46B81" w:rsidP="00A46B81">
      <w:pPr>
        <w:numPr>
          <w:ilvl w:val="0"/>
          <w:numId w:val="26"/>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proofErr w:type="spellStart"/>
      <w:r w:rsidRPr="00A46B81">
        <w:rPr>
          <w:rFonts w:ascii="Times New Roman" w:eastAsia="Times New Roman" w:hAnsi="Times New Roman" w:cs="Times New Roman"/>
          <w:color w:val="0F1115"/>
          <w:sz w:val="24"/>
          <w:szCs w:val="24"/>
          <w:lang w:eastAsia="ru-RU"/>
        </w:rPr>
        <w:t>Лужский</w:t>
      </w:r>
      <w:proofErr w:type="spellEnd"/>
      <w:r w:rsidRPr="00A46B81">
        <w:rPr>
          <w:rFonts w:ascii="Times New Roman" w:eastAsia="Times New Roman" w:hAnsi="Times New Roman" w:cs="Times New Roman"/>
          <w:color w:val="0F1115"/>
          <w:sz w:val="24"/>
          <w:szCs w:val="24"/>
          <w:lang w:eastAsia="ru-RU"/>
        </w:rPr>
        <w:t xml:space="preserve"> район – 1 человек</w:t>
      </w:r>
    </w:p>
    <w:p w14:paraId="74FF4071" w14:textId="77777777" w:rsidR="00A46B81" w:rsidRPr="00A46B81" w:rsidRDefault="00A46B81" w:rsidP="00A46B8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b/>
          <w:bCs/>
          <w:color w:val="0F1115"/>
          <w:sz w:val="24"/>
          <w:szCs w:val="24"/>
          <w:lang w:eastAsia="ru-RU"/>
        </w:rPr>
        <w:t>Движение контингента:</w:t>
      </w:r>
    </w:p>
    <w:p w14:paraId="7F582F40" w14:textId="77777777" w:rsidR="00A46B81" w:rsidRPr="00A46B81" w:rsidRDefault="00A46B81" w:rsidP="00A46B81">
      <w:pPr>
        <w:numPr>
          <w:ilvl w:val="0"/>
          <w:numId w:val="27"/>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Внутренний перевод из категории «трёхстороннее соглашение» в статус «воспитанник Центра» – 5 человек.</w:t>
      </w:r>
    </w:p>
    <w:p w14:paraId="7519A25B" w14:textId="77777777" w:rsidR="00A46B81" w:rsidRPr="00A46B81" w:rsidRDefault="00A46B81" w:rsidP="00A46B81">
      <w:pPr>
        <w:numPr>
          <w:ilvl w:val="0"/>
          <w:numId w:val="27"/>
        </w:numPr>
        <w:shd w:val="clear" w:color="auto" w:fill="FFFFFF"/>
        <w:spacing w:before="100" w:beforeAutospacing="1" w:after="160" w:line="240" w:lineRule="auto"/>
        <w:ind w:left="0"/>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color w:val="0F1115"/>
          <w:sz w:val="24"/>
          <w:szCs w:val="24"/>
          <w:lang w:eastAsia="ru-RU"/>
        </w:rPr>
        <w:t>Внутренний перевод из статуса «воспитанник Центра» в категорию «трёхстороннее соглашение» – 6 человек.</w:t>
      </w:r>
    </w:p>
    <w:p w14:paraId="737683DA" w14:textId="77777777" w:rsidR="00A46B81" w:rsidRPr="00A46B81" w:rsidRDefault="00A46B81" w:rsidP="00A46B8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A46B81">
        <w:rPr>
          <w:rFonts w:ascii="Times New Roman" w:eastAsia="Times New Roman" w:hAnsi="Times New Roman" w:cs="Times New Roman"/>
          <w:i/>
          <w:iCs/>
          <w:color w:val="0F1115"/>
          <w:sz w:val="24"/>
          <w:szCs w:val="24"/>
          <w:lang w:eastAsia="ru-RU"/>
        </w:rPr>
        <w:t>Полные сироты (оба родителя умерли):</w:t>
      </w:r>
      <w:r w:rsidRPr="00A46B81">
        <w:rPr>
          <w:rFonts w:ascii="Times New Roman" w:eastAsia="Times New Roman" w:hAnsi="Times New Roman" w:cs="Times New Roman"/>
          <w:color w:val="0F1115"/>
          <w:sz w:val="24"/>
          <w:szCs w:val="24"/>
          <w:lang w:eastAsia="ru-RU"/>
        </w:rPr>
        <w:t xml:space="preserve"> 8 человек </w:t>
      </w:r>
    </w:p>
    <w:p w14:paraId="24AD39B5" w14:textId="77777777" w:rsidR="00A46B81" w:rsidRPr="00A46B81" w:rsidRDefault="00A46B81" w:rsidP="00A46B81">
      <w:pPr>
        <w:tabs>
          <w:tab w:val="left" w:pos="708"/>
        </w:tabs>
        <w:spacing w:line="240" w:lineRule="auto"/>
        <w:ind w:firstLine="567"/>
        <w:jc w:val="center"/>
        <w:rPr>
          <w:rFonts w:ascii="Times New Roman" w:eastAsia="Times New Roman" w:hAnsi="Times New Roman" w:cs="Times New Roman"/>
          <w:sz w:val="24"/>
          <w:szCs w:val="24"/>
          <w:lang w:eastAsia="ru-RU"/>
        </w:rPr>
      </w:pPr>
      <w:r w:rsidRPr="00A46B81">
        <w:rPr>
          <w:rFonts w:ascii="Times New Roman" w:eastAsia="Times New Roman" w:hAnsi="Times New Roman" w:cs="Times New Roman"/>
          <w:b/>
          <w:bCs/>
          <w:color w:val="000000"/>
          <w:sz w:val="24"/>
          <w:szCs w:val="24"/>
          <w:lang w:eastAsia="ru-RU"/>
        </w:rPr>
        <w:t>Защита прав детей – сирот и детей, оставшихся без попечения родителей</w:t>
      </w:r>
    </w:p>
    <w:p w14:paraId="248BA3CE"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Доступность информации по защите прав и законных интересов для детей обеспечивается путем размещения данной информации в форме, приемлемой для каждого ребенка на информационных стендах в вестибюлях, на сайте учреждения.  Педагоги-психологи, социальные педагоги, юрист учреждения проводят работу по защите прав детей в рамках своих должностных обязанностей и согласно индивидуальным планам жизнеустройства воспитанников. В рамках межведомственного сотрудничества организуются лекции, мастер-классы, индивидуальные консультации и другие мероприятия по направлению работы.  Проводятся дни правовых знаний с участием представителей прокуратуры, комиссии по делам несовершеннолетних и защите их прав, врача-нарколога, инспектора отдела по делам несовершеннолетних, представителей следственного комитета, специалиста органов опеки и попечительства.</w:t>
      </w:r>
    </w:p>
    <w:p w14:paraId="1C17E184"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Все личные дела воспитанников, в которых находятся правоустанавливающие документы, ведутся согласно Постановлению Правительства РФ от 18 мая 2009 г. № 423.</w:t>
      </w:r>
    </w:p>
    <w:p w14:paraId="5B3349F6"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Из общего количества воспитанников: закреплено жилье у </w:t>
      </w:r>
      <w:r w:rsidRPr="00A46B81">
        <w:rPr>
          <w:rFonts w:ascii="Times New Roman" w:eastAsia="Times New Roman" w:hAnsi="Times New Roman" w:cs="Times New Roman"/>
          <w:sz w:val="24"/>
          <w:szCs w:val="24"/>
          <w:shd w:val="clear" w:color="auto" w:fill="FFFFFF"/>
          <w:lang w:eastAsia="ru-RU"/>
        </w:rPr>
        <w:t>26 воспитанников,</w:t>
      </w:r>
      <w:r w:rsidRPr="00A46B81">
        <w:rPr>
          <w:rFonts w:ascii="Times New Roman" w:eastAsia="Times New Roman" w:hAnsi="Times New Roman" w:cs="Times New Roman"/>
          <w:sz w:val="24"/>
          <w:szCs w:val="24"/>
          <w:lang w:eastAsia="ru-RU"/>
        </w:rPr>
        <w:t xml:space="preserve"> </w:t>
      </w:r>
      <w:r w:rsidRPr="00A46B81">
        <w:rPr>
          <w:rFonts w:ascii="Times New Roman" w:eastAsia="Times New Roman" w:hAnsi="Times New Roman" w:cs="Times New Roman"/>
          <w:color w:val="2C2D2E"/>
          <w:sz w:val="24"/>
          <w:szCs w:val="24"/>
          <w:lang w:eastAsia="ru-RU"/>
        </w:rPr>
        <w:t xml:space="preserve">из них </w:t>
      </w:r>
      <w:r w:rsidRPr="00A46B81">
        <w:rPr>
          <w:rFonts w:ascii="Times New Roman" w:eastAsia="Times New Roman" w:hAnsi="Times New Roman" w:cs="Times New Roman"/>
          <w:color w:val="2C2D2E"/>
          <w:sz w:val="24"/>
          <w:szCs w:val="24"/>
          <w:shd w:val="clear" w:color="auto" w:fill="FFFFFF"/>
          <w:lang w:eastAsia="ru-RU"/>
        </w:rPr>
        <w:t>14 - собственники</w:t>
      </w:r>
      <w:r w:rsidRPr="00A46B81">
        <w:rPr>
          <w:rFonts w:ascii="Times New Roman" w:eastAsia="Times New Roman" w:hAnsi="Times New Roman" w:cs="Times New Roman"/>
          <w:color w:val="2C2D2E"/>
          <w:sz w:val="24"/>
          <w:szCs w:val="24"/>
          <w:lang w:eastAsia="ru-RU"/>
        </w:rPr>
        <w:t xml:space="preserve"> жилых помещений. Кол-во детей, имеющих регистрацию, но не имеющих жилья: </w:t>
      </w:r>
      <w:r w:rsidRPr="00A46B81">
        <w:rPr>
          <w:rFonts w:ascii="Times New Roman" w:eastAsia="Times New Roman" w:hAnsi="Times New Roman" w:cs="Times New Roman"/>
          <w:color w:val="2C2D2E"/>
          <w:sz w:val="24"/>
          <w:szCs w:val="24"/>
          <w:shd w:val="clear" w:color="auto" w:fill="FFFFFF"/>
          <w:lang w:eastAsia="ru-RU"/>
        </w:rPr>
        <w:t>3 человека.</w:t>
      </w:r>
      <w:r w:rsidRPr="00A46B81">
        <w:rPr>
          <w:rFonts w:ascii="Times New Roman" w:eastAsia="Times New Roman" w:hAnsi="Times New Roman" w:cs="Times New Roman"/>
          <w:color w:val="2C2D2E"/>
          <w:sz w:val="24"/>
          <w:szCs w:val="24"/>
          <w:lang w:eastAsia="ru-RU"/>
        </w:rPr>
        <w:t xml:space="preserve"> Были направлены документы на включение в список воспитанников, подлежащих обеспечению жильем: </w:t>
      </w:r>
      <w:r w:rsidRPr="00A46B81">
        <w:rPr>
          <w:rFonts w:ascii="Times New Roman" w:eastAsia="Times New Roman" w:hAnsi="Times New Roman" w:cs="Times New Roman"/>
          <w:color w:val="2C2D2E"/>
          <w:sz w:val="24"/>
          <w:szCs w:val="24"/>
          <w:shd w:val="clear" w:color="auto" w:fill="FFFFFF"/>
          <w:lang w:eastAsia="ru-RU"/>
        </w:rPr>
        <w:t>4 человек. Включены в список воспитанников, подлежащих обеспечением жильём – 9 человек (в 2025 году 4 человека).</w:t>
      </w:r>
      <w:r w:rsidRPr="00A46B81">
        <w:rPr>
          <w:rFonts w:ascii="Times New Roman" w:eastAsia="Times New Roman" w:hAnsi="Times New Roman" w:cs="Times New Roman"/>
          <w:color w:val="2C2D2E"/>
          <w:sz w:val="24"/>
          <w:szCs w:val="24"/>
          <w:lang w:eastAsia="ru-RU"/>
        </w:rPr>
        <w:t xml:space="preserve"> Отказа во включении в список на жилье – нет.</w:t>
      </w:r>
    </w:p>
    <w:p w14:paraId="59A9475F"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Ежегодно проводится обследование жилищных условий, закреплённого за воспитанниками, жилья. Акты хранятся в личных делах. Запросы направляются в органы опеки по месту регистрации детей и закрепленного жилья. Сделаны запросы на формы 9, формы 7 (получены документы) выписки из лицевых счетов на 2025 год, запросы на акты сохранности жилых помещений, закрепленных за воспитанниками.  </w:t>
      </w:r>
    </w:p>
    <w:p w14:paraId="4E23DBA8"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В соответствии с п.5.2 Порядка осуществления контроля за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указанных жилых помещений, утверждённого постановлением Правительства Ленинградской области от 14.05.2014 года № 177, осмотр жилого помещения осуществляется один раз в год.  </w:t>
      </w:r>
    </w:p>
    <w:p w14:paraId="50AE9532"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По запросу отдела опеки и попечительства проведена работа по анализу недвижимого имущества воспитанников центра, наличия транспортных средств, денежных средств, находящихся на счетах в кредитных организациях, сохранности имущества, об образовании, об обеспечении жильём, о доходах от имущества и т.д.     </w:t>
      </w:r>
    </w:p>
    <w:p w14:paraId="549E7ED9"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lastRenderedPageBreak/>
        <w:t xml:space="preserve">За 2025 год на всех воспитанников направлены документы на освобождение от оплаты за жилое помещение и коммунальные услуги (включая взнос на капитальный ремонт общего имущества в многоквартирном доме), согласно постановления Правительства Ленинградской области от 14.07.2020 года № 499. В 2025 году </w:t>
      </w:r>
      <w:r w:rsidRPr="00A46B81">
        <w:rPr>
          <w:rFonts w:ascii="Times New Roman" w:eastAsia="Times New Roman" w:hAnsi="Times New Roman" w:cs="Times New Roman"/>
          <w:color w:val="2C2D2E"/>
          <w:sz w:val="24"/>
          <w:szCs w:val="24"/>
          <w:shd w:val="clear" w:color="auto" w:fill="FFFFFF"/>
          <w:lang w:eastAsia="ru-RU"/>
        </w:rPr>
        <w:t>подано 1 исковое заявление на разделение лицевых счетов</w:t>
      </w:r>
      <w:r w:rsidRPr="00A46B81">
        <w:rPr>
          <w:rFonts w:ascii="Times New Roman" w:eastAsia="Times New Roman" w:hAnsi="Times New Roman" w:cs="Times New Roman"/>
          <w:color w:val="2C2D2E"/>
          <w:sz w:val="24"/>
          <w:szCs w:val="24"/>
          <w:lang w:eastAsia="ru-RU"/>
        </w:rPr>
        <w:t>. В 2025 году была проведена работа по установлению статуса социального сироты</w:t>
      </w:r>
      <w:r w:rsidRPr="00A46B81">
        <w:rPr>
          <w:rFonts w:ascii="Times New Roman" w:eastAsia="Times New Roman" w:hAnsi="Times New Roman" w:cs="Times New Roman"/>
          <w:color w:val="2C2D2E"/>
          <w:sz w:val="24"/>
          <w:szCs w:val="24"/>
          <w:shd w:val="clear" w:color="auto" w:fill="FFFFFF"/>
          <w:lang w:eastAsia="ru-RU"/>
        </w:rPr>
        <w:t xml:space="preserve"> - 1 воспитанник.</w:t>
      </w:r>
      <w:r w:rsidRPr="00A46B81">
        <w:rPr>
          <w:rFonts w:ascii="Times New Roman" w:eastAsia="Times New Roman" w:hAnsi="Times New Roman" w:cs="Times New Roman"/>
          <w:color w:val="2C2D2E"/>
          <w:sz w:val="24"/>
          <w:szCs w:val="24"/>
          <w:lang w:eastAsia="ru-RU"/>
        </w:rPr>
        <w:t xml:space="preserve">  На начало года в суде рассматривается исковое заявление о лишение родительских прав и взыскании </w:t>
      </w:r>
      <w:r w:rsidRPr="00A46B81">
        <w:rPr>
          <w:rFonts w:ascii="Times New Roman" w:eastAsia="Times New Roman" w:hAnsi="Times New Roman" w:cs="Times New Roman"/>
          <w:color w:val="2C2D2E"/>
          <w:sz w:val="24"/>
          <w:szCs w:val="24"/>
          <w:shd w:val="clear" w:color="auto" w:fill="FFFFFF"/>
          <w:lang w:eastAsia="ru-RU"/>
        </w:rPr>
        <w:t>алиментов на 6 воспитанников, подано 5 исковых заявлений по замене стороны взыскателя. </w:t>
      </w:r>
      <w:r w:rsidRPr="00A46B81">
        <w:rPr>
          <w:rFonts w:ascii="Times New Roman" w:eastAsia="Times New Roman" w:hAnsi="Times New Roman" w:cs="Times New Roman"/>
          <w:color w:val="2C2D2E"/>
          <w:sz w:val="24"/>
          <w:szCs w:val="24"/>
          <w:lang w:eastAsia="ru-RU"/>
        </w:rPr>
        <w:t xml:space="preserve"> Подана 1 жалоба на бездействие работника аппаратного суда. Подано 1 исковое заявление о признании гражданина безвестно отсутствующим, решение не вынесено в связи с получением свидетельства о смерти гражданина ранее рассмотренного судебного заседания. </w:t>
      </w:r>
    </w:p>
    <w:p w14:paraId="5F7522F2"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shd w:val="clear" w:color="auto" w:fill="FFFFFF"/>
          <w:lang w:eastAsia="ru-RU"/>
        </w:rPr>
        <w:t>В 2025 году была проведена работа по установлению родственных отношений в отношении 2 воспитанниц.  В суде рассмотрены 2 исковых заявления, вынесено 2 решения суда. </w:t>
      </w:r>
    </w:p>
    <w:p w14:paraId="2BCA8F22"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shd w:val="clear" w:color="auto" w:fill="FFFFFF"/>
          <w:lang w:eastAsia="ru-RU"/>
        </w:rPr>
        <w:t>На 01.01.2026 33 воспитанника имеет право на получение алиментов, родители 10 из них получают алименты.</w:t>
      </w:r>
      <w:r w:rsidRPr="00A46B81">
        <w:rPr>
          <w:rFonts w:ascii="Times New Roman" w:eastAsia="Times New Roman" w:hAnsi="Times New Roman" w:cs="Times New Roman"/>
          <w:color w:val="2C2D2E"/>
          <w:sz w:val="24"/>
          <w:szCs w:val="24"/>
          <w:lang w:eastAsia="ru-RU"/>
        </w:rPr>
        <w:t xml:space="preserve"> Ежемесячно проводится сверка с отделами УФССП по взысканию алиментов с родителей - должников, готовятся документы на заведение административных и уголовных дел, объявление родителей-должников в исполнительный розыск, отправляются запросы о работе с должниками.   </w:t>
      </w:r>
    </w:p>
    <w:p w14:paraId="14E1D070"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Направлены заявления в УФССП России по Санкт-Петербургу и Ленинградской области на привлечение к </w:t>
      </w:r>
      <w:r w:rsidRPr="00A46B81">
        <w:rPr>
          <w:rFonts w:ascii="Times New Roman" w:eastAsia="Times New Roman" w:hAnsi="Times New Roman" w:cs="Times New Roman"/>
          <w:color w:val="2C2D2E"/>
          <w:sz w:val="24"/>
          <w:szCs w:val="24"/>
          <w:shd w:val="clear" w:color="auto" w:fill="FFFFFF"/>
          <w:lang w:eastAsia="ru-RU"/>
        </w:rPr>
        <w:t>административной ответственности 9 родителей должников</w:t>
      </w:r>
      <w:r w:rsidRPr="00A46B81">
        <w:rPr>
          <w:rFonts w:ascii="Times New Roman" w:eastAsia="Times New Roman" w:hAnsi="Times New Roman" w:cs="Times New Roman"/>
          <w:color w:val="2C2D2E"/>
          <w:sz w:val="24"/>
          <w:szCs w:val="24"/>
          <w:lang w:eastAsia="ru-RU"/>
        </w:rPr>
        <w:t xml:space="preserve">. Направлены заявления в УФССП России по Санкт-Петербургу и Ленинградской области на привлечение </w:t>
      </w:r>
      <w:r w:rsidRPr="00A46B81">
        <w:rPr>
          <w:rFonts w:ascii="Times New Roman" w:eastAsia="Times New Roman" w:hAnsi="Times New Roman" w:cs="Times New Roman"/>
          <w:color w:val="2C2D2E"/>
          <w:sz w:val="24"/>
          <w:szCs w:val="24"/>
          <w:shd w:val="clear" w:color="auto" w:fill="FFFFFF"/>
          <w:lang w:eastAsia="ru-RU"/>
        </w:rPr>
        <w:t>к уголовной ответственности 2 родителей должников</w:t>
      </w:r>
      <w:r w:rsidRPr="00A46B81">
        <w:rPr>
          <w:rFonts w:ascii="Times New Roman" w:eastAsia="Times New Roman" w:hAnsi="Times New Roman" w:cs="Times New Roman"/>
          <w:color w:val="2C2D2E"/>
          <w:sz w:val="24"/>
          <w:szCs w:val="24"/>
          <w:lang w:eastAsia="ru-RU"/>
        </w:rPr>
        <w:t xml:space="preserve">. Направлены заявления в УФССП России по Санкт-Петербургу и Ленинградской области о принятии исполнительного документа к принудительному производству </w:t>
      </w:r>
      <w:r w:rsidRPr="00A46B81">
        <w:rPr>
          <w:rFonts w:ascii="Times New Roman" w:eastAsia="Times New Roman" w:hAnsi="Times New Roman" w:cs="Times New Roman"/>
          <w:color w:val="2C2D2E"/>
          <w:sz w:val="24"/>
          <w:szCs w:val="24"/>
          <w:shd w:val="clear" w:color="auto" w:fill="FFFFFF"/>
          <w:lang w:eastAsia="ru-RU"/>
        </w:rPr>
        <w:t>на 3 должников</w:t>
      </w:r>
      <w:r w:rsidRPr="00A46B81">
        <w:rPr>
          <w:rFonts w:ascii="Times New Roman" w:eastAsia="Times New Roman" w:hAnsi="Times New Roman" w:cs="Times New Roman"/>
          <w:color w:val="2C2D2E"/>
          <w:sz w:val="24"/>
          <w:szCs w:val="24"/>
          <w:lang w:eastAsia="ru-RU"/>
        </w:rPr>
        <w:t xml:space="preserve">. Направлены заявления в УФССП России по Санкт-Петербургу и Ленинградской области на исполнительный розыск </w:t>
      </w:r>
      <w:r w:rsidRPr="00A46B81">
        <w:rPr>
          <w:rFonts w:ascii="Times New Roman" w:eastAsia="Times New Roman" w:hAnsi="Times New Roman" w:cs="Times New Roman"/>
          <w:color w:val="2C2D2E"/>
          <w:sz w:val="24"/>
          <w:szCs w:val="24"/>
          <w:shd w:val="clear" w:color="auto" w:fill="FFFFFF"/>
          <w:lang w:eastAsia="ru-RU"/>
        </w:rPr>
        <w:t>на 1 должника</w:t>
      </w:r>
      <w:r w:rsidRPr="00A46B81">
        <w:rPr>
          <w:rFonts w:ascii="Times New Roman" w:eastAsia="Times New Roman" w:hAnsi="Times New Roman" w:cs="Times New Roman"/>
          <w:color w:val="2C2D2E"/>
          <w:sz w:val="24"/>
          <w:szCs w:val="24"/>
          <w:lang w:eastAsia="ru-RU"/>
        </w:rPr>
        <w:t xml:space="preserve"> (в отношении 3 детей). </w:t>
      </w:r>
    </w:p>
    <w:p w14:paraId="36061E4C"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shd w:val="clear" w:color="auto" w:fill="FFFFFF"/>
          <w:lang w:eastAsia="ru-RU"/>
        </w:rPr>
        <w:t>20 воспитанников имеют право на получение пенсии по случаю потери кормильца и получают их. В 2025 году оформлена пенсия по потере кормильца и назначена 1 воспитаннице, оформлена доставка пенсии по потере кормильца 4 воспитанникам</w:t>
      </w:r>
      <w:r w:rsidRPr="00A46B81">
        <w:rPr>
          <w:rFonts w:ascii="Times New Roman" w:eastAsia="Times New Roman" w:hAnsi="Times New Roman" w:cs="Times New Roman"/>
          <w:color w:val="2C2D2E"/>
          <w:sz w:val="24"/>
          <w:szCs w:val="24"/>
          <w:lang w:eastAsia="ru-RU"/>
        </w:rPr>
        <w:t>.</w:t>
      </w:r>
    </w:p>
    <w:p w14:paraId="23C519A3"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       На всех воспитанников заведены сберегательные книжки, куда поступают денежные средства за проезд, алименты, пенсии. Каждые три месяца осуществляется контроль за поступлением денежных средств. Задолженности по выплате пенсий нет, случаев расходования личных средств воспитанников для решения проблемы дефицита финансирования и случаев уменьшения размера денежных средств за плохую учёбу, побеги   – не было.  Совместно с ПАО «Сбербанк» проведён анализ за поступлением денежных средств.  </w:t>
      </w:r>
    </w:p>
    <w:p w14:paraId="5B753564"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За отчетный период получены паспорта </w:t>
      </w:r>
      <w:r w:rsidRPr="00A46B81">
        <w:rPr>
          <w:rFonts w:ascii="Times New Roman" w:eastAsia="Times New Roman" w:hAnsi="Times New Roman" w:cs="Times New Roman"/>
          <w:color w:val="2C2D2E"/>
          <w:sz w:val="24"/>
          <w:szCs w:val="24"/>
          <w:shd w:val="clear" w:color="auto" w:fill="FFFFFF"/>
          <w:lang w:eastAsia="ru-RU"/>
        </w:rPr>
        <w:t>на 7 воспитанников.</w:t>
      </w:r>
    </w:p>
    <w:p w14:paraId="3A8E197E"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Осуществлены запросы в отделы опеки и попечительства районов, откуда поступили дети на обновление справок по родственникам, направлены запросы на получение заключений о нецелесообразности назначения родственников опекунами или на получение заявлений от родственников об отказе в оформлении опеки.        </w:t>
      </w:r>
    </w:p>
    <w:p w14:paraId="7874BA48"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В рамках реализации дополнительной общеразвивающей программы социально-педагогической направленности «Основы социально-правовых знаний» сроки реализации которой составляет 1 год. В соответствии с учебно-тематическим планированием проведено 34 часа занятий за учебный год (1 раз в две недели). Данная образовательная программа рассчитана на возрастную категорию 12-18 лет. </w:t>
      </w:r>
    </w:p>
    <w:p w14:paraId="311B4F3F" w14:textId="77777777" w:rsidR="00A46B81" w:rsidRPr="00A46B81" w:rsidRDefault="00A46B81" w:rsidP="00A46B81">
      <w:pPr>
        <w:shd w:val="clear" w:color="auto" w:fill="FFFFFF"/>
        <w:spacing w:line="240" w:lineRule="auto"/>
        <w:ind w:firstLine="567"/>
        <w:jc w:val="both"/>
        <w:rPr>
          <w:rFonts w:ascii="Times New Roman" w:eastAsia="Times New Roman" w:hAnsi="Times New Roman" w:cs="Times New Roman"/>
          <w:sz w:val="24"/>
          <w:szCs w:val="24"/>
          <w:lang w:eastAsia="ru-RU"/>
        </w:rPr>
      </w:pPr>
      <w:r w:rsidRPr="00A46B81">
        <w:rPr>
          <w:rFonts w:ascii="Times New Roman" w:eastAsia="Times New Roman" w:hAnsi="Times New Roman" w:cs="Times New Roman"/>
          <w:color w:val="2C2D2E"/>
          <w:sz w:val="24"/>
          <w:szCs w:val="24"/>
          <w:lang w:eastAsia="ru-RU"/>
        </w:rPr>
        <w:t xml:space="preserve">Цель программы направлена на формирование у воспитанников понимания основ права, социальных компетенций, готовности к выполнению определенных социальных ролей: гражданина, члена коллектива, миротворца, семьянина, потребителя и др., а также умения самостоятельно и осознанно сделать выбор своей будущей профессии. </w:t>
      </w:r>
    </w:p>
    <w:p w14:paraId="4DFB84E1" w14:textId="1C53B8A3" w:rsidR="00397F2F" w:rsidRPr="006B3A02" w:rsidRDefault="00397F2F" w:rsidP="006B3A02">
      <w:pPr>
        <w:tabs>
          <w:tab w:val="left" w:pos="708"/>
        </w:tabs>
        <w:suppressAutoHyphens/>
        <w:spacing w:line="240" w:lineRule="auto"/>
        <w:ind w:firstLine="567"/>
        <w:jc w:val="center"/>
        <w:rPr>
          <w:rFonts w:ascii="Times New Roman" w:eastAsia="Times New Roman" w:hAnsi="Times New Roman" w:cs="Times New Roman"/>
          <w:b/>
          <w:bCs/>
          <w:spacing w:val="-4"/>
          <w:sz w:val="28"/>
          <w:szCs w:val="24"/>
          <w:lang w:eastAsia="zh-CN"/>
        </w:rPr>
      </w:pPr>
    </w:p>
    <w:p w14:paraId="69F4EF61" w14:textId="77777777" w:rsidR="008A5FC3" w:rsidRPr="00127488" w:rsidRDefault="008A5FC3" w:rsidP="008A5FC3">
      <w:pPr>
        <w:jc w:val="center"/>
        <w:rPr>
          <w:rFonts w:ascii="Times New Roman" w:hAnsi="Times New Roman" w:cs="Times New Roman"/>
          <w:sz w:val="24"/>
          <w:szCs w:val="24"/>
        </w:rPr>
      </w:pPr>
      <w:proofErr w:type="spellStart"/>
      <w:r w:rsidRPr="00127488">
        <w:rPr>
          <w:rFonts w:ascii="Times New Roman" w:hAnsi="Times New Roman" w:cs="Times New Roman"/>
          <w:b/>
          <w:bCs/>
          <w:sz w:val="24"/>
          <w:szCs w:val="24"/>
        </w:rPr>
        <w:t>Психолого</w:t>
      </w:r>
      <w:proofErr w:type="spellEnd"/>
      <w:r w:rsidRPr="00127488">
        <w:rPr>
          <w:rFonts w:ascii="Times New Roman" w:hAnsi="Times New Roman" w:cs="Times New Roman"/>
          <w:b/>
          <w:bCs/>
          <w:sz w:val="24"/>
          <w:szCs w:val="24"/>
        </w:rPr>
        <w:t xml:space="preserve"> – педагогическое сопровождение воспитательного процесса</w:t>
      </w:r>
    </w:p>
    <w:p w14:paraId="57CD23AA" w14:textId="77777777" w:rsidR="00A46B81" w:rsidRPr="00A46B81" w:rsidRDefault="00A46B81" w:rsidP="00A46B81">
      <w:pPr>
        <w:spacing w:line="259" w:lineRule="auto"/>
        <w:ind w:firstLine="360"/>
        <w:jc w:val="both"/>
        <w:rPr>
          <w:rFonts w:ascii="Times New Roman" w:hAnsi="Times New Roman" w:cs="Times New Roman"/>
          <w:sz w:val="24"/>
          <w:szCs w:val="24"/>
        </w:rPr>
      </w:pPr>
      <w:r w:rsidRPr="00A46B81">
        <w:rPr>
          <w:rFonts w:ascii="Times New Roman" w:hAnsi="Times New Roman" w:cs="Times New Roman"/>
          <w:sz w:val="24"/>
          <w:szCs w:val="24"/>
        </w:rPr>
        <w:t>В 2025 году педагогами-психологами стационарного отделения осуществлялась деятельность по следующим направлениям:</w:t>
      </w:r>
    </w:p>
    <w:p w14:paraId="73DE03DA"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организационное направление;</w:t>
      </w:r>
    </w:p>
    <w:p w14:paraId="2746ACE5"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диагностическое направление;</w:t>
      </w:r>
    </w:p>
    <w:p w14:paraId="5D6399D7"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коррекционно-развивающее направление;</w:t>
      </w:r>
    </w:p>
    <w:p w14:paraId="5111C657"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lastRenderedPageBreak/>
        <w:t>консультативное направление;</w:t>
      </w:r>
    </w:p>
    <w:p w14:paraId="31F2CD66"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межведомственное взаимодействие;</w:t>
      </w:r>
    </w:p>
    <w:p w14:paraId="4ABE9B12" w14:textId="77777777" w:rsidR="00A46B81" w:rsidRPr="00A46B81" w:rsidRDefault="00A46B81" w:rsidP="00A46B81">
      <w:pPr>
        <w:numPr>
          <w:ilvl w:val="0"/>
          <w:numId w:val="30"/>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методическая работа.</w:t>
      </w:r>
    </w:p>
    <w:p w14:paraId="0D4FD34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Организационное направление</w:t>
      </w:r>
      <w:r w:rsidRPr="00A46B81">
        <w:rPr>
          <w:rFonts w:ascii="Times New Roman" w:hAnsi="Times New Roman" w:cs="Times New Roman"/>
          <w:sz w:val="24"/>
          <w:szCs w:val="24"/>
        </w:rPr>
        <w:t xml:space="preserve"> включало в себя: расширение пакета диагностических методик для оценки различных сфер психической деятельности и особенностей развития воспитанников; оборудование кабинета психологической разгрузки методическим и дидактическим материалом, литературой; оформление личных карт вновь поступивших детей, работу с личными делами воспитанников; обработку и анализ результатов диагностики вновь поступивших детей; разработку и корректировку программ адаптации вновь прибывших воспитанников; обработку и анализ результатов диагностических исследований эмоционально-личностной сферы воспитанников; обработку и анализ результатов диагностики уровня развития высших психических функций; участие в консилиумах по жизнеустройству воспитанников (за год проведено 11 консилиумов, на которых рассматривались вопросы развития и жизнеустройства воспитанников, разработано и утверждено 85 индивидуальных планов развития и жизнеустройства); подготовку к проведению диагностики интересов, склонностей и </w:t>
      </w:r>
      <w:proofErr w:type="spellStart"/>
      <w:r w:rsidRPr="00A46B81">
        <w:rPr>
          <w:rFonts w:ascii="Times New Roman" w:hAnsi="Times New Roman" w:cs="Times New Roman"/>
          <w:sz w:val="24"/>
          <w:szCs w:val="24"/>
        </w:rPr>
        <w:t>профнаправленности</w:t>
      </w:r>
      <w:proofErr w:type="spellEnd"/>
      <w:r w:rsidRPr="00A46B81">
        <w:rPr>
          <w:rFonts w:ascii="Times New Roman" w:hAnsi="Times New Roman" w:cs="Times New Roman"/>
          <w:sz w:val="24"/>
          <w:szCs w:val="24"/>
        </w:rPr>
        <w:t xml:space="preserve"> старшеклассников; обработку результатов диагностики интересов, склонностей и способностей старшеклассников; участие в работе совета по профилактике, разработке индивидуальных планов профилактической работы с воспитанниками «группы риска»; подготовку статистического и аналитического отчета.</w:t>
      </w:r>
    </w:p>
    <w:p w14:paraId="4A6977E1"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Диагностическое направление</w:t>
      </w:r>
      <w:r w:rsidRPr="00A46B81">
        <w:rPr>
          <w:rFonts w:ascii="Times New Roman" w:hAnsi="Times New Roman" w:cs="Times New Roman"/>
          <w:sz w:val="24"/>
          <w:szCs w:val="24"/>
        </w:rPr>
        <w:t xml:space="preserve"> включало в себя следующую работу: исследование социально-психологической адаптации вновь поступивших воспитанников в условиях ресурсного центра. Всего за год в центр поступило 19 детей, из них углубленное психологическое обследование для составления индивидуальных планов адаптации прошли 7 человек. Использовались методики: карта наблюдения Д. Скотта, тест тревожности Р. </w:t>
      </w:r>
      <w:proofErr w:type="spellStart"/>
      <w:r w:rsidRPr="00A46B81">
        <w:rPr>
          <w:rFonts w:ascii="Times New Roman" w:hAnsi="Times New Roman" w:cs="Times New Roman"/>
          <w:sz w:val="24"/>
          <w:szCs w:val="24"/>
        </w:rPr>
        <w:t>Тэммла</w:t>
      </w:r>
      <w:proofErr w:type="spellEnd"/>
      <w:r w:rsidRPr="00A46B81">
        <w:rPr>
          <w:rFonts w:ascii="Times New Roman" w:hAnsi="Times New Roman" w:cs="Times New Roman"/>
          <w:sz w:val="24"/>
          <w:szCs w:val="24"/>
        </w:rPr>
        <w:t xml:space="preserve">, методика «Дерево» Д. </w:t>
      </w:r>
      <w:proofErr w:type="spellStart"/>
      <w:r w:rsidRPr="00A46B81">
        <w:rPr>
          <w:rFonts w:ascii="Times New Roman" w:hAnsi="Times New Roman" w:cs="Times New Roman"/>
          <w:sz w:val="24"/>
          <w:szCs w:val="24"/>
        </w:rPr>
        <w:t>Лампена</w:t>
      </w:r>
      <w:proofErr w:type="spellEnd"/>
      <w:r w:rsidRPr="00A46B81">
        <w:rPr>
          <w:rFonts w:ascii="Times New Roman" w:hAnsi="Times New Roman" w:cs="Times New Roman"/>
          <w:sz w:val="24"/>
          <w:szCs w:val="24"/>
        </w:rPr>
        <w:t xml:space="preserve">, Контурный САТ М.М. Семаго. По результатам диагностики у 5 детей выявлен высокий уровень адаптации, у 1 – средний, у 1 – низкий, что потребовало разработки индивидуальных коррекционных маршрутов. Проведено исследование травматического опыта у вновь поступающих воспитанников; диагностика проблем детей из потенциальной «группы риска», в том числе детей с симптомами социальной дезадаптации. В октябре 2025 года проведен диагностический минимум (методика М.И. Рожкова и М.А. Ковальчук) среди 12 воспитанников 12–16 лет. Выявлены факторы риска: у 50% респондентов – проблемы в детско-родительских отношениях, у 25% – высокий уровень агрессивности, недоверия к людям и неуверенности в себе. Углубленная диагностика 7 воспитанников «группы риска» (методика СДП Э.В. </w:t>
      </w:r>
      <w:proofErr w:type="spellStart"/>
      <w:r w:rsidRPr="00A46B81">
        <w:rPr>
          <w:rFonts w:ascii="Times New Roman" w:hAnsi="Times New Roman" w:cs="Times New Roman"/>
          <w:sz w:val="24"/>
          <w:szCs w:val="24"/>
        </w:rPr>
        <w:t>Леус</w:t>
      </w:r>
      <w:proofErr w:type="spellEnd"/>
      <w:r w:rsidRPr="00A46B81">
        <w:rPr>
          <w:rFonts w:ascii="Times New Roman" w:hAnsi="Times New Roman" w:cs="Times New Roman"/>
          <w:sz w:val="24"/>
          <w:szCs w:val="24"/>
        </w:rPr>
        <w:t>) подтвердила наличие склонности к различным формам девиантного поведения. В рамках работы на стажировочной квартире и с группой риска проведена диагностика 6 подростков (12–17 лет), высокий уровень тревожности у 100% обследованных, низкую самооценку у 83%, низкую учебную мотивацию у 100%. Диагностика готовности к самостоятельной жизни 5 выпускников (8–9 классы) выявила средний уровень социальной и профессионально-трудовой компетентности у большинства; при этом у 7 из 10 обследованных по «Шкалам социальной компетентности» показатели самостоятельности и организованности оказались ниже хронологического возраста. Проведена диагностика уровня развития психических функций и познавательных способностей вновь поступивших детей; диагностическое исследование эмоционально-личностной сферы воспитанников; диагностика комфортности пребывания воспитанников в центре, наличия буллинг-структуры в детском коллективе; контрольная диагностика по завершению занятий с детьми «группы риска»; экспертная оценка уровня готовности выпускников к самостоятельной жизни; контрольная диагностика по завершению занятий с детьми младшего школьного возраста, имеющими трудности в обучении. Диагностика проводилась с использованием стандартизированных методик, проективных методов, наблюдения и анализа документации. Выявлялись причины проблем в обучении и поведении, определялись направления коррекционной работы, формировались группы для занятий, разрабатывались рекомендации для воспитателей и педагогов.</w:t>
      </w:r>
    </w:p>
    <w:p w14:paraId="4B28BCD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Коррекционно-развивающая деятельность:</w:t>
      </w:r>
      <w:r w:rsidRPr="00A46B81">
        <w:rPr>
          <w:rFonts w:ascii="Times New Roman" w:hAnsi="Times New Roman" w:cs="Times New Roman"/>
          <w:sz w:val="24"/>
          <w:szCs w:val="24"/>
        </w:rPr>
        <w:t xml:space="preserve"> проведение занятий по программе психологического содействия адаптации вновь прибывших воспитанников; проведение индивидуальных и подгрупповых </w:t>
      </w:r>
      <w:r w:rsidRPr="00A46B81">
        <w:rPr>
          <w:rFonts w:ascii="Times New Roman" w:hAnsi="Times New Roman" w:cs="Times New Roman"/>
          <w:sz w:val="24"/>
          <w:szCs w:val="24"/>
        </w:rPr>
        <w:lastRenderedPageBreak/>
        <w:t>коррекционно-развивающих занятий с детьми «группы риска»; проведение индивидуальных и групповых занятий с детьми дошкольного и младшего школьного возраста, испытывающими трудности в обучении; проведение тренинговых занятий для детей дошкольного, младшего школьного и подросткового возраста; осуществление индивидуальной работы в соответствии с запросом ребёнка и выявленной проблематикой; реализация индивидуальных и подгрупповых мероприятий профориентационной направленности. Всего проведено 27 коррекционно-развивающих занятий, включая 19 подгрупповых занятий с детьми с ОВЗ (6 человек) по развитию познавательных процессов, 8 подгрупповых занятий по программе «Уроки общения» и 6 занятий по программе «Все грани моего Я» с использованием арт-терапии и релаксационных методов. Организовано 18 сеансов релаксации в сенсорной комнате с участием 9 воспитанников и 8 сотрудников, испытывающих эмоциональное и физическое перенапряжение. В рамках работы на стажировочной квартире проведено 11 часов занятий (5 групповых, 6 индивидуальных) по темам: «Я и мои эмоции», «Строим отношения», «Мои ценности и цели» с использованием техник активного слушания, ролевых игр, арт-терапии. Коррекционная работа была направлена на развитие познавательной сферы, коммуникативных навыков, эмоционально-волевой регуляции, повышение самооценки, формирование адекватных форм поведения. Использовались методы арт-терапии, песочной терапии, релаксационные упражнения, тренинговые формы работы.</w:t>
      </w:r>
    </w:p>
    <w:p w14:paraId="74E1769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Консультативное направление</w:t>
      </w:r>
      <w:r w:rsidRPr="00A46B81">
        <w:rPr>
          <w:rFonts w:ascii="Times New Roman" w:hAnsi="Times New Roman" w:cs="Times New Roman"/>
          <w:sz w:val="24"/>
          <w:szCs w:val="24"/>
        </w:rPr>
        <w:t> включало: консультирование администрации, членов педагогического коллектива по запросу и по итогам диагностики воспитанников (проведена 31 консультация); беседы и консультации с педагогическим коллективом и другими участниками образовательного процесса по вопросам воспитания, обучения детей и разрешения конфликтных ситуаций; беседы и консультации с воспитанниками ресурсного центра, оказание психологической помощи в разрешении проблемных ситуаций (проведено 32 индивидуальные консультации для воспитанников); беседы и консультации с выпускниками по результатам диагностики интересов, склонностей и способностей (профориентация). Консультирование осуществлялось с использованием элементов ароматерапии, песочной терапии, музыкотерапии. По итогам большинства консультаций отмечалась положительная динамика в решении заявленных проблем, улучшение взаимопонимания между участниками образовательного процесса.</w:t>
      </w:r>
    </w:p>
    <w:p w14:paraId="088F940B"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Межведомственное взаимодействие</w:t>
      </w:r>
      <w:r w:rsidRPr="00A46B81">
        <w:rPr>
          <w:rFonts w:ascii="Times New Roman" w:hAnsi="Times New Roman" w:cs="Times New Roman"/>
          <w:sz w:val="24"/>
          <w:szCs w:val="24"/>
        </w:rPr>
        <w:t> заключалось: во взаимодействии с областным и районным диагностическим центром по вопросу прохождения воспитанниками психолого-медико-педагогической комиссии; во взаимодействии с районным врачом-психиатром; во взаимодействии с образовательными учреждениями, где обучаются воспитанники центра; во взаимодействии с комиссией по делам несовершеннолетних, отделом по делам несовершеннолетних, Центром занятости населения.</w:t>
      </w:r>
    </w:p>
    <w:p w14:paraId="072F0FFD"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Методическая работа</w:t>
      </w:r>
      <w:r w:rsidRPr="00A46B81">
        <w:rPr>
          <w:rFonts w:ascii="Times New Roman" w:hAnsi="Times New Roman" w:cs="Times New Roman"/>
          <w:sz w:val="24"/>
          <w:szCs w:val="24"/>
        </w:rPr>
        <w:t> велась по следующим направлениям: работа в рамках службы медиации учреждения; разработка коррекционно-развивающих программ и календарно-тематических планирований (разработаны программы «Сказка в жизни ребенка», «Песочные фантазии», «</w:t>
      </w:r>
      <w:proofErr w:type="spellStart"/>
      <w:r w:rsidRPr="00A46B81">
        <w:rPr>
          <w:rFonts w:ascii="Times New Roman" w:hAnsi="Times New Roman" w:cs="Times New Roman"/>
          <w:sz w:val="24"/>
          <w:szCs w:val="24"/>
        </w:rPr>
        <w:t>Нейрографика</w:t>
      </w:r>
      <w:proofErr w:type="spellEnd"/>
      <w:r w:rsidRPr="00A46B81">
        <w:rPr>
          <w:rFonts w:ascii="Times New Roman" w:hAnsi="Times New Roman" w:cs="Times New Roman"/>
          <w:sz w:val="24"/>
          <w:szCs w:val="24"/>
        </w:rPr>
        <w:t xml:space="preserve"> для детей»); обработка и анализ результатов диагностик; оформление и ведение текущей и отчётной документации; изучение нормативно-правовых документов, статей, литературы по направлению деятельности; участие в семинарах, тренингах, педагогических советах; создание и пополнение информационного банка методических материалов (диагностические методики, буклеты, памятки, сценарии тренингов).</w:t>
      </w:r>
    </w:p>
    <w:p w14:paraId="497D1B72" w14:textId="77777777" w:rsidR="00A46B81" w:rsidRDefault="00A46B81" w:rsidP="00A46B81">
      <w:pPr>
        <w:spacing w:line="259" w:lineRule="auto"/>
        <w:jc w:val="center"/>
        <w:rPr>
          <w:rFonts w:ascii="Times New Roman" w:hAnsi="Times New Roman" w:cs="Times New Roman"/>
          <w:b/>
          <w:bCs/>
          <w:sz w:val="24"/>
          <w:szCs w:val="24"/>
        </w:rPr>
      </w:pPr>
    </w:p>
    <w:p w14:paraId="338513E9" w14:textId="06782055" w:rsidR="00A46B81" w:rsidRPr="00A46B81" w:rsidRDefault="00A46B81" w:rsidP="00A46B81">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Деятельность учителя – логопеда и учителя - дефектолога</w:t>
      </w:r>
    </w:p>
    <w:p w14:paraId="13599190" w14:textId="77777777" w:rsidR="00A46B81" w:rsidRPr="00A46B81" w:rsidRDefault="00A46B81" w:rsidP="00A46B81">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Работа специалистов строилась на основе комплексного подхода и тесного взаимодействия с воспитателями, психологами и педагогами ресурсного центра.</w:t>
      </w:r>
    </w:p>
    <w:p w14:paraId="6E31F27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Логопедическая работа</w:t>
      </w:r>
      <w:r w:rsidRPr="00A46B81">
        <w:rPr>
          <w:rFonts w:ascii="Times New Roman" w:hAnsi="Times New Roman" w:cs="Times New Roman"/>
          <w:sz w:val="24"/>
          <w:szCs w:val="24"/>
        </w:rPr>
        <w:t xml:space="preserve"> началась с проведения диагностического обследования воспитанников с целью определения характера, структуры и степени выраженности речевого дефекта. В ходе обследования использовались стандартизированные методики, позволяющие оценить состояние фонематического восприятия, звукопроизношения, слоговой структуры слова, грамматического строя, словарного запаса и связной речи. По результатам диагностики на логопедические занятия было зачислено 10 детей. Среди них 1 дошкольник с общим недоразвитием речи, 6 учащихся начальной школы с фонетическими нарушениями, </w:t>
      </w:r>
      <w:proofErr w:type="spellStart"/>
      <w:r w:rsidRPr="00A46B81">
        <w:rPr>
          <w:rFonts w:ascii="Times New Roman" w:hAnsi="Times New Roman" w:cs="Times New Roman"/>
          <w:sz w:val="24"/>
          <w:szCs w:val="24"/>
        </w:rPr>
        <w:t>артикуляторно</w:t>
      </w:r>
      <w:proofErr w:type="spellEnd"/>
      <w:r w:rsidRPr="00A46B81">
        <w:rPr>
          <w:rFonts w:ascii="Times New Roman" w:hAnsi="Times New Roman" w:cs="Times New Roman"/>
          <w:sz w:val="24"/>
          <w:szCs w:val="24"/>
        </w:rPr>
        <w:t xml:space="preserve">-акустической и оптической </w:t>
      </w:r>
      <w:proofErr w:type="spellStart"/>
      <w:r w:rsidRPr="00A46B81">
        <w:rPr>
          <w:rFonts w:ascii="Times New Roman" w:hAnsi="Times New Roman" w:cs="Times New Roman"/>
          <w:sz w:val="24"/>
          <w:szCs w:val="24"/>
        </w:rPr>
        <w:t>дисграфией</w:t>
      </w:r>
      <w:proofErr w:type="spellEnd"/>
      <w:r w:rsidRPr="00A46B81">
        <w:rPr>
          <w:rFonts w:ascii="Times New Roman" w:hAnsi="Times New Roman" w:cs="Times New Roman"/>
          <w:sz w:val="24"/>
          <w:szCs w:val="24"/>
        </w:rPr>
        <w:t xml:space="preserve">, а также 3 учащихся средней школы с </w:t>
      </w:r>
      <w:proofErr w:type="spellStart"/>
      <w:r w:rsidRPr="00A46B81">
        <w:rPr>
          <w:rFonts w:ascii="Times New Roman" w:hAnsi="Times New Roman" w:cs="Times New Roman"/>
          <w:sz w:val="24"/>
          <w:szCs w:val="24"/>
        </w:rPr>
        <w:lastRenderedPageBreak/>
        <w:t>дислексией</w:t>
      </w:r>
      <w:proofErr w:type="spellEnd"/>
      <w:r w:rsidRPr="00A46B81">
        <w:rPr>
          <w:rFonts w:ascii="Times New Roman" w:hAnsi="Times New Roman" w:cs="Times New Roman"/>
          <w:sz w:val="24"/>
          <w:szCs w:val="24"/>
        </w:rPr>
        <w:t xml:space="preserve"> и </w:t>
      </w:r>
      <w:proofErr w:type="spellStart"/>
      <w:r w:rsidRPr="00A46B81">
        <w:rPr>
          <w:rFonts w:ascii="Times New Roman" w:hAnsi="Times New Roman" w:cs="Times New Roman"/>
          <w:sz w:val="24"/>
          <w:szCs w:val="24"/>
        </w:rPr>
        <w:t>дизорфографией</w:t>
      </w:r>
      <w:proofErr w:type="spellEnd"/>
      <w:r w:rsidRPr="00A46B81">
        <w:rPr>
          <w:rFonts w:ascii="Times New Roman" w:hAnsi="Times New Roman" w:cs="Times New Roman"/>
          <w:sz w:val="24"/>
          <w:szCs w:val="24"/>
        </w:rPr>
        <w:t>. Были сформированы подгруппы для проведения индивидуальных и подгрупповых занятий с учётом возраста и структуры дефекта.</w:t>
      </w:r>
    </w:p>
    <w:p w14:paraId="0D2F9F11"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С воспитанниками дошкольного возраста занятия были направлены на постановку и автоматизацию звуков, увеличение словарного запаса, развитие фонематического слуха, знакомство с некоторыми буквами, конструктивную деятельность. Для школьников проводилась коррекционная работа по предупреждению и устранению нарушений письма и чтения. Особый интерес дети проявили к проверочным тестам по русскому языку за компьютером. Почти у всех в большей или меньшей степени улучшилась техника и скорость чтения, а также понимание прочитанного. С воспитателями групп и родственниками детей с отделения семейного сопровождения проводились беседы по речевому развитию детей и отработке речевых навыков.</w:t>
      </w:r>
    </w:p>
    <w:p w14:paraId="76F60EF0"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Дефектологическая работа</w:t>
      </w:r>
      <w:r w:rsidRPr="00A46B81">
        <w:rPr>
          <w:rFonts w:ascii="Times New Roman" w:hAnsi="Times New Roman" w:cs="Times New Roman"/>
          <w:sz w:val="24"/>
          <w:szCs w:val="24"/>
        </w:rPr>
        <w:t> была направлена на своевременное выявление и оказание помощи воспитанникам, имеющим трудности в усвоении программного материала, коррекцию нарушений развития, консультирование воспитателей. Занятия у учителя-дефектолога посещали 7 воспитанников ресурсного центра, из них 1 ребенок дошкольного возраста и 6 учащихся 1–4 классов.</w:t>
      </w:r>
    </w:p>
    <w:p w14:paraId="58A7FD21"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По мере поступления детей в центр с каждым проводилось диагностическое обследование с целью установления причин, структуры и степени выраженности трудностей в учебе и в развитии высших психических функций. В ходе обследования выявлялись следующие трудности: слабая учебная мотивация, сниженная познавательная активность, нарушения пространственно-временных представлений, недостаточное развитие словесно-логического мышления, сниженный объем зрительной и слуховой памяти, нарушения устной и письменной речи. По результатам диагностики на каждого ребенка заполнена карта диагностического обследования, составлен индивидуальный перспективный план коррекционной работы. Учитывая возраст и степень выраженности дефекта, работа строилась в основном в форме индивидуальных занятий, реже в форме подгрупповых.</w:t>
      </w:r>
    </w:p>
    <w:p w14:paraId="3FA6C33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Индивидуальная коррекционно-развивающая работа с воспитанниками включала следующие направления:</w:t>
      </w:r>
    </w:p>
    <w:p w14:paraId="7B9BE1DB"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развитие психических процессов (внимания, памяти, мышления, речи, воображения, восприятия);</w:t>
      </w:r>
    </w:p>
    <w:p w14:paraId="26347656"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формирование пространственно-временных отношений;</w:t>
      </w:r>
    </w:p>
    <w:p w14:paraId="45AC8ABF"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формирование разносторонних представлений о предметах и явлениях окружающей действительности, обогащение словаря, развитие речи;</w:t>
      </w:r>
    </w:p>
    <w:p w14:paraId="0753A27F"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развитие слухового восприятия;</w:t>
      </w:r>
    </w:p>
    <w:p w14:paraId="2E8DA533"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обучение самоконтролю, повышение учебной мотивации;</w:t>
      </w:r>
    </w:p>
    <w:p w14:paraId="0B075ED0" w14:textId="77777777" w:rsidR="00A46B81" w:rsidRPr="00A46B81" w:rsidRDefault="00A46B81" w:rsidP="00A46B81">
      <w:pPr>
        <w:numPr>
          <w:ilvl w:val="0"/>
          <w:numId w:val="28"/>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восполнение пробелов по программному материалу.</w:t>
      </w:r>
    </w:p>
    <w:p w14:paraId="34CCF76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Подгрупповая коррекционно-развивающая работа носила комплексный характер и была направлена также на развитие:</w:t>
      </w:r>
    </w:p>
    <w:p w14:paraId="363BF9D8" w14:textId="77777777" w:rsidR="00A46B81" w:rsidRPr="00A46B81" w:rsidRDefault="00A46B81" w:rsidP="00A46B81">
      <w:pPr>
        <w:numPr>
          <w:ilvl w:val="0"/>
          <w:numId w:val="29"/>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зрительного и слухового восприятия и узнавания;</w:t>
      </w:r>
    </w:p>
    <w:p w14:paraId="35EC9BA0" w14:textId="77777777" w:rsidR="00A46B81" w:rsidRPr="00A46B81" w:rsidRDefault="00A46B81" w:rsidP="00A46B81">
      <w:pPr>
        <w:numPr>
          <w:ilvl w:val="0"/>
          <w:numId w:val="29"/>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основных мыслительных операций;</w:t>
      </w:r>
    </w:p>
    <w:p w14:paraId="511B1FE4" w14:textId="77777777" w:rsidR="00A46B81" w:rsidRPr="00A46B81" w:rsidRDefault="00A46B81" w:rsidP="00A46B81">
      <w:pPr>
        <w:numPr>
          <w:ilvl w:val="0"/>
          <w:numId w:val="29"/>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общей и мелкой моторики;</w:t>
      </w:r>
    </w:p>
    <w:p w14:paraId="18A354B5" w14:textId="77777777" w:rsidR="00A46B81" w:rsidRPr="00A46B81" w:rsidRDefault="00A46B81" w:rsidP="00A46B81">
      <w:pPr>
        <w:numPr>
          <w:ilvl w:val="0"/>
          <w:numId w:val="29"/>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коррекцию нарушений эмоционально-личностной сферы;</w:t>
      </w:r>
    </w:p>
    <w:p w14:paraId="4CF5664A" w14:textId="77777777" w:rsidR="00A46B81" w:rsidRPr="00A46B81" w:rsidRDefault="00A46B81" w:rsidP="00A46B81">
      <w:pPr>
        <w:numPr>
          <w:ilvl w:val="0"/>
          <w:numId w:val="29"/>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обогащение словаря.</w:t>
      </w:r>
    </w:p>
    <w:p w14:paraId="7D620A1C"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ходе занятий использовались программы, направленные на развитие познавательных способностей, комплекты развивающих и коррекционных пособий. По итогам года у 5 детей отмечена положительная динамика, у 2 – минимальная. Наибольший прогресс наблюдался у учащихся 1, 3 и 4 классов. Воспитанники с минимальной динамикой продолжают нуждаться в систематической коррекционной поддержке, что требует пересмотра методов работы и усиления междисциплинарного взаимодействия.</w:t>
      </w:r>
    </w:p>
    <w:p w14:paraId="352ABD39"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На протяжении всего года специалисты поддерживали тесную связь с воспитателями групп, педагогами школ, давали рекомендации по индивидуальному подходу к детям, участвовали в консилиумах и заседаниях психолого-педагогического сопровождения. Совместная работа позволяла добиваться более </w:t>
      </w:r>
      <w:r w:rsidRPr="00A46B81">
        <w:rPr>
          <w:rFonts w:ascii="Times New Roman" w:hAnsi="Times New Roman" w:cs="Times New Roman"/>
          <w:sz w:val="24"/>
          <w:szCs w:val="24"/>
        </w:rPr>
        <w:lastRenderedPageBreak/>
        <w:t>устойчивых результатов в коррекции нарушений и создавать единое коррекционно-развивающее пространство для воспитанников.</w:t>
      </w:r>
    </w:p>
    <w:p w14:paraId="37818656" w14:textId="77777777" w:rsidR="00A46B81" w:rsidRDefault="00A46B81" w:rsidP="00A46B81">
      <w:pPr>
        <w:spacing w:line="259" w:lineRule="auto"/>
        <w:jc w:val="center"/>
        <w:rPr>
          <w:rFonts w:ascii="Times New Roman" w:hAnsi="Times New Roman" w:cs="Times New Roman"/>
          <w:b/>
          <w:bCs/>
          <w:sz w:val="24"/>
          <w:szCs w:val="24"/>
        </w:rPr>
      </w:pPr>
    </w:p>
    <w:p w14:paraId="43AA00A9" w14:textId="29AB9BB7" w:rsidR="00A46B81" w:rsidRPr="00A46B81" w:rsidRDefault="00A46B81" w:rsidP="00A46B81">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Профилактическая работа</w:t>
      </w:r>
    </w:p>
    <w:p w14:paraId="6BE81BC6" w14:textId="77777777" w:rsidR="00A46B81" w:rsidRPr="00A46B81" w:rsidRDefault="00A46B81" w:rsidP="00A46B81">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В 2025 году в ГБУ ЛО «Никольский ресурсный центр» наблюдается положительная динамика в сфере профилактики безнадзорности и правонарушений среди воспитанников. За отчетный период не зафиксировано ни одного случая самовольного ухода воспитанников из учреждения, что свидетельствует об эффективности проводимой профилактической работы и создании благоприятных условий для проживания и развития детей.</w:t>
      </w:r>
    </w:p>
    <w:p w14:paraId="427E669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Профилактическая работа в ресурсном центре строится на принципах системности, комплексности и своевременности. Основная цель ранней профилактики заключается в создании благоприятных условий для гармоничного развития личности воспитанников, предупреждении возникновения проблем в поведении и своевременном выявлении детей, находящихся в трудной жизненной ситуации или испытывающих кризисные состояния. Деятельность специалистов в данном направлении осуществляется по двум взаимосвязанным векторам: общая профилактика, охватывающая всех воспитанников и направленная на формирование устойчивых позитивных установок, и индивидуальная профилактическая работа с детьми, имеющими факторы риска или уже проявляющими признаки дезадаптации.</w:t>
      </w:r>
    </w:p>
    <w:p w14:paraId="0632FC8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учреждении разработаны и реализуются планы по профилактике самовольных уходов несовершеннолетних и розыску воспитанников, план по профилактике употребления ПАВ; утверждены алгоритмы и регламент действий сотрудников в случае возникновения чрезвычайных ситуаций, порядок действий по принятию мер профилактического характера. Также в учреждении разработаны планы: по профилактике суицида среди несовершеннолетних, план совместной работы с КДН и ЗП, план совместной работы с ОДН, план совместной работы с врачом-наркологом, план работы совета профилактики, план работы с воспитанниками «группы риска», план работы по профилактике буллинга, план работы по профилактике подросткового промискуитета. Общий план воспитательной работы, групповые планы воспитательной работы также включают в себя мероприятия профилактической направленности.</w:t>
      </w:r>
    </w:p>
    <w:p w14:paraId="6D0EDE65"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Ежемесячно в учреждении проводятся заседания совета профилактики, на которые приглашаются сотрудники системы профилактики, социальные педагоги учебных заведений. На каждом Совете помимо рассмотрения вопросов, касающихся воспитанников «группы риска», обсуждаются общие вопросы совместной работы учреждений системы профилактики безнадзорности, правонарушений и отклоняющегося поведения. За 2025 год проведено 11 заседаний совета профилактики, на которых рассматривались индивидуальные ситуации воспитанников, эффективность принимаемых мер и координация действий специалистов.</w:t>
      </w:r>
    </w:p>
    <w:p w14:paraId="6E76C59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Важную роль в предотвращении девиантного поведения играет совместная работа Центра с представителями КДН и ЗП г. Никольское, сотрудниками ОДН, которые регулярно приглашаются социальными педагогами для проведения совместных бесед и профилактических мероприятий. В течение года сотрудниками ОДН проведено 3 профилактических мероприятия с воспитанниками. Продолжается взаимодействие с врачом-наркологом по вопросам профилактики зависимостей и раннего выявления проблем.</w:t>
      </w:r>
    </w:p>
    <w:p w14:paraId="5D8750A1"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На каждого воспитанника при поступлении разрабатывается индивидуальный план работы, с учетом особенностей физического развития, состояния здоровья, характера, интересов и проблем, который корректируется не реже 1 раза в 6 месяцев и включает в себя работу с ребёнком всех специалистов. За отчетный период было проведено 11 консилиумов, на которых присутствовали сотрудники ресурсного центра, непосредственно работающие с воспитанниками. По итогам каждого консилиума были сформулированы основные проблемы воспитанников и определены пути и способы их решения, разработано и утверждено 85 индивидуальных планов развития и жизнеустройства.</w:t>
      </w:r>
    </w:p>
    <w:p w14:paraId="2B2D066F"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В системе индивидуальной работы следует отметить большое значение деятельности воспитателей. Воспитатели сопровождают воспитанников по дороге в учебные заведения и обратно в центр, во время прогулок, осуществляют контроль посещаемости учебных занятий, контролируют досуговую занятость </w:t>
      </w:r>
      <w:r w:rsidRPr="00A46B81">
        <w:rPr>
          <w:rFonts w:ascii="Times New Roman" w:hAnsi="Times New Roman" w:cs="Times New Roman"/>
          <w:sz w:val="24"/>
          <w:szCs w:val="24"/>
        </w:rPr>
        <w:lastRenderedPageBreak/>
        <w:t xml:space="preserve">воспитанников и ежедневно проводят индивидуальную профилактическую работу. Со стороны социальных педагогов принимаются меры по установлению социальных связей подростков, изучению их окружения, интересов, склонностей, после чего составляется план индивидуальной работы и организуется деятельность в индивидуальном порядке. Социальными педагогами проведено 15 индивидуальных занятий профилактической направленности по темам: профилактика употребления </w:t>
      </w:r>
      <w:proofErr w:type="spellStart"/>
      <w:r w:rsidRPr="00A46B81">
        <w:rPr>
          <w:rFonts w:ascii="Times New Roman" w:hAnsi="Times New Roman" w:cs="Times New Roman"/>
          <w:sz w:val="24"/>
          <w:szCs w:val="24"/>
        </w:rPr>
        <w:t>вейпа</w:t>
      </w:r>
      <w:proofErr w:type="spellEnd"/>
      <w:r w:rsidRPr="00A46B81">
        <w:rPr>
          <w:rFonts w:ascii="Times New Roman" w:hAnsi="Times New Roman" w:cs="Times New Roman"/>
          <w:sz w:val="24"/>
          <w:szCs w:val="24"/>
        </w:rPr>
        <w:t xml:space="preserve"> и энергетических напитков, предупреждение самовольных уходов, повышение учебной мотивации, развитие бесконфликтного общения, первичная профилактика игровой зависимости, борьба с курением и употреблением ПАВ. Групповые занятия профилактической направленности для подростков старше 12 лет проводились 2 раза в месяц с использованием таких методов, как беседа, просмотр видео, дискуссия, ролевые игры.</w:t>
      </w:r>
    </w:p>
    <w:p w14:paraId="795C90E9"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В плане работы педагогов-психологов отдельное место занимает профилактическая работа, включающая индивидуальные беседы, тренинги, социометрические исследования, диагностику проблем, что является важнейшим компонентом для организации всей профилактической деятельности. Проведены циклы тренинговых занятий по программам: «Стресс: как его преодолеть?», «Психологическая </w:t>
      </w:r>
      <w:proofErr w:type="spellStart"/>
      <w:r w:rsidRPr="00A46B81">
        <w:rPr>
          <w:rFonts w:ascii="Times New Roman" w:hAnsi="Times New Roman" w:cs="Times New Roman"/>
          <w:sz w:val="24"/>
          <w:szCs w:val="24"/>
        </w:rPr>
        <w:t>саморегуляция</w:t>
      </w:r>
      <w:proofErr w:type="spellEnd"/>
      <w:r w:rsidRPr="00A46B81">
        <w:rPr>
          <w:rFonts w:ascii="Times New Roman" w:hAnsi="Times New Roman" w:cs="Times New Roman"/>
          <w:sz w:val="24"/>
          <w:szCs w:val="24"/>
        </w:rPr>
        <w:t xml:space="preserve">», «Техники проживания негативных эмоций», «Развитие эмоционального интеллекта», направленные на формирование стрессоустойчивости и навыков </w:t>
      </w:r>
      <w:proofErr w:type="spellStart"/>
      <w:r w:rsidRPr="00A46B81">
        <w:rPr>
          <w:rFonts w:ascii="Times New Roman" w:hAnsi="Times New Roman" w:cs="Times New Roman"/>
          <w:sz w:val="24"/>
          <w:szCs w:val="24"/>
        </w:rPr>
        <w:t>совладания</w:t>
      </w:r>
      <w:proofErr w:type="spellEnd"/>
      <w:r w:rsidRPr="00A46B81">
        <w:rPr>
          <w:rFonts w:ascii="Times New Roman" w:hAnsi="Times New Roman" w:cs="Times New Roman"/>
          <w:sz w:val="24"/>
          <w:szCs w:val="24"/>
        </w:rPr>
        <w:t xml:space="preserve"> с трудными ситуациями.</w:t>
      </w:r>
    </w:p>
    <w:p w14:paraId="6F302A83"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Педагог-организатор отвечает за включение каждого ребёнка в работу кружков и творческих объединений, так как профилактическая работа направлена в том числе на создание условий для увеличения личностных ресурсов воспитанника, формирование самостоятельности, инициативности, ответственности как альтернатив девиантного поведения. Охват дополнительным образованием в центре составляет 100%. На базе ресурсного центра реализуются такие дополнительные программы как: «Подготовка воспитанников к самостоятельной жизни», «Я учусь готовить», «Юный техник», «Картинг», «Столярная мастерская», «Музыкальная гостиная», «</w:t>
      </w:r>
      <w:proofErr w:type="gramStart"/>
      <w:r w:rsidRPr="00A46B81">
        <w:rPr>
          <w:rFonts w:ascii="Times New Roman" w:hAnsi="Times New Roman" w:cs="Times New Roman"/>
          <w:sz w:val="24"/>
          <w:szCs w:val="24"/>
        </w:rPr>
        <w:t>ИЗО студия</w:t>
      </w:r>
      <w:proofErr w:type="gramEnd"/>
      <w:r w:rsidRPr="00A46B81">
        <w:rPr>
          <w:rFonts w:ascii="Times New Roman" w:hAnsi="Times New Roman" w:cs="Times New Roman"/>
          <w:sz w:val="24"/>
          <w:szCs w:val="24"/>
        </w:rPr>
        <w:t>», «Общая физическая подготовка», «Гончарная мастерская», «Основы социально-правовых знаний», «Умелая иголочка».</w:t>
      </w:r>
    </w:p>
    <w:p w14:paraId="25DBC4C6"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Важным событием стали «Уроки заботы» – выезды в приют для, организация покупки корма и подстилок, уход за животными; проведение мастер-классов и концертов для пациентов центра «Панацея». Общее количество участников этих мероприятий составило около 50 воспитанников, что способствовало формированию эмпатии, ответственности и социально одобряемых форм поведения.</w:t>
      </w:r>
    </w:p>
    <w:p w14:paraId="7B18AA0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Спортивно-массовые и досуговые мероприятия профилактической направленности включали: профилактическое занятие ко Всемирному дню без табака (лекция, квест, дискуссия, конкурс рисунков); мероприятие «Алкоголь – это опасно!» к Всероссийскому дню трезвости; беседы «Гармония тела и духа», «Экология и здоровье человека»; Дни здоровья («Осенние старты», «Зимняя лыжня», «Приходит лето»); участие в XI межрегиональном турнире по футболу «Юный Зенитовец» и в </w:t>
      </w:r>
      <w:proofErr w:type="spellStart"/>
      <w:r w:rsidRPr="00A46B81">
        <w:rPr>
          <w:rFonts w:ascii="Times New Roman" w:hAnsi="Times New Roman" w:cs="Times New Roman"/>
          <w:sz w:val="24"/>
          <w:szCs w:val="24"/>
        </w:rPr>
        <w:t>межучрежденческом</w:t>
      </w:r>
      <w:proofErr w:type="spellEnd"/>
      <w:r w:rsidRPr="00A46B81">
        <w:rPr>
          <w:rFonts w:ascii="Times New Roman" w:hAnsi="Times New Roman" w:cs="Times New Roman"/>
          <w:sz w:val="24"/>
          <w:szCs w:val="24"/>
        </w:rPr>
        <w:t xml:space="preserve"> турнире по мини-футболу «Кубок Победы - 2025», посвящённом 80-летию Победы; участие в турнире по </w:t>
      </w:r>
      <w:proofErr w:type="spellStart"/>
      <w:r w:rsidRPr="00A46B81">
        <w:rPr>
          <w:rFonts w:ascii="Times New Roman" w:hAnsi="Times New Roman" w:cs="Times New Roman"/>
          <w:sz w:val="24"/>
          <w:szCs w:val="24"/>
        </w:rPr>
        <w:t>лазертагу</w:t>
      </w:r>
      <w:proofErr w:type="spellEnd"/>
      <w:r w:rsidRPr="00A46B81">
        <w:rPr>
          <w:rFonts w:ascii="Times New Roman" w:hAnsi="Times New Roman" w:cs="Times New Roman"/>
          <w:sz w:val="24"/>
          <w:szCs w:val="24"/>
        </w:rPr>
        <w:t xml:space="preserve"> «Непокорённый плацдарм»; туристический квест «Тайга» (основы выживания, первая помощь, командная работа); выездные мероприятия: пляжный волейбол, пробное занятие по </w:t>
      </w:r>
      <w:proofErr w:type="spellStart"/>
      <w:r w:rsidRPr="00A46B81">
        <w:rPr>
          <w:rFonts w:ascii="Times New Roman" w:hAnsi="Times New Roman" w:cs="Times New Roman"/>
          <w:sz w:val="24"/>
          <w:szCs w:val="24"/>
        </w:rPr>
        <w:t>эндуро</w:t>
      </w:r>
      <w:proofErr w:type="spellEnd"/>
      <w:r w:rsidRPr="00A46B81">
        <w:rPr>
          <w:rFonts w:ascii="Times New Roman" w:hAnsi="Times New Roman" w:cs="Times New Roman"/>
          <w:sz w:val="24"/>
          <w:szCs w:val="24"/>
        </w:rPr>
        <w:t xml:space="preserve"> в спортивном центре «</w:t>
      </w:r>
      <w:proofErr w:type="spellStart"/>
      <w:r w:rsidRPr="00A46B81">
        <w:rPr>
          <w:rFonts w:ascii="Times New Roman" w:hAnsi="Times New Roman" w:cs="Times New Roman"/>
          <w:sz w:val="24"/>
          <w:szCs w:val="24"/>
        </w:rPr>
        <w:t>АврораМото</w:t>
      </w:r>
      <w:proofErr w:type="spellEnd"/>
      <w:r w:rsidRPr="00A46B81">
        <w:rPr>
          <w:rFonts w:ascii="Times New Roman" w:hAnsi="Times New Roman" w:cs="Times New Roman"/>
          <w:sz w:val="24"/>
          <w:szCs w:val="24"/>
        </w:rPr>
        <w:t>».</w:t>
      </w:r>
    </w:p>
    <w:p w14:paraId="7C3FE765"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По каждому факту нарушения дисциплины или возникновения рисков проводится служебное расследование, принимаются управленческие решения по предотвращению негативных явлений. Системный подход, комплексное взаимодействие всех специалистов и регулярный мониторинг позволяют поддерживать стабильную ситуацию и обеспечивать безопасность воспитанников. Отсутствие самовольных уходов в 2025 году является подтверждением эффективности выстроенной системы профилактической работы.</w:t>
      </w:r>
    </w:p>
    <w:p w14:paraId="3A9CFC83" w14:textId="77777777" w:rsidR="00A46B81" w:rsidRPr="00A46B81" w:rsidRDefault="00A46B81" w:rsidP="00A46B81">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Профориентационная работа</w:t>
      </w:r>
    </w:p>
    <w:p w14:paraId="338FF9F1" w14:textId="77777777" w:rsidR="00A46B81" w:rsidRPr="00A46B81" w:rsidRDefault="00A46B81" w:rsidP="00A46B81">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Профориентация являлась одним из приоритетных направлений деятельности ресурсного центра, особенно для выпускников и воспитанников стажировочной квартиры. Работа проводилась администрацией, воспитателями, социальными педагогами, психологами, педагогами дополнительного образования в тесном взаимодействии с Центром занятости населения.</w:t>
      </w:r>
    </w:p>
    <w:p w14:paraId="35746FE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Основные направления профориентационной работы:</w:t>
      </w:r>
    </w:p>
    <w:p w14:paraId="4EF623EC" w14:textId="77777777" w:rsidR="00A46B81" w:rsidRPr="00A46B81" w:rsidRDefault="00A46B81" w:rsidP="00A46B81">
      <w:pPr>
        <w:numPr>
          <w:ilvl w:val="0"/>
          <w:numId w:val="31"/>
        </w:numPr>
        <w:spacing w:line="259" w:lineRule="auto"/>
        <w:jc w:val="both"/>
        <w:rPr>
          <w:rFonts w:ascii="Times New Roman" w:hAnsi="Times New Roman" w:cs="Times New Roman"/>
          <w:sz w:val="24"/>
          <w:szCs w:val="24"/>
        </w:rPr>
      </w:pPr>
      <w:proofErr w:type="spellStart"/>
      <w:r w:rsidRPr="00A46B81">
        <w:rPr>
          <w:rFonts w:ascii="Times New Roman" w:hAnsi="Times New Roman" w:cs="Times New Roman"/>
          <w:sz w:val="24"/>
          <w:szCs w:val="24"/>
        </w:rPr>
        <w:lastRenderedPageBreak/>
        <w:t>профпрогноз</w:t>
      </w:r>
      <w:proofErr w:type="spellEnd"/>
      <w:r w:rsidRPr="00A46B81">
        <w:rPr>
          <w:rFonts w:ascii="Times New Roman" w:hAnsi="Times New Roman" w:cs="Times New Roman"/>
          <w:sz w:val="24"/>
          <w:szCs w:val="24"/>
        </w:rPr>
        <w:t xml:space="preserve"> и рекомендации по профессиональному и личностному росту выпускников;</w:t>
      </w:r>
    </w:p>
    <w:p w14:paraId="53CCEC40" w14:textId="77777777" w:rsidR="00A46B81" w:rsidRPr="00A46B81" w:rsidRDefault="00A46B81" w:rsidP="00A46B81">
      <w:pPr>
        <w:numPr>
          <w:ilvl w:val="0"/>
          <w:numId w:val="31"/>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профессиональное просвещение и консультирование поступающих в учебные заведения;</w:t>
      </w:r>
    </w:p>
    <w:p w14:paraId="77903315" w14:textId="77777777" w:rsidR="00A46B81" w:rsidRPr="00A46B81" w:rsidRDefault="00A46B81" w:rsidP="00A46B81">
      <w:pPr>
        <w:numPr>
          <w:ilvl w:val="0"/>
          <w:numId w:val="31"/>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знакомство с профессионально значимыми качествами рабочих и специалистов;</w:t>
      </w:r>
    </w:p>
    <w:p w14:paraId="720492AE" w14:textId="77777777" w:rsidR="00A46B81" w:rsidRPr="00A46B81" w:rsidRDefault="00A46B81" w:rsidP="00A46B81">
      <w:pPr>
        <w:numPr>
          <w:ilvl w:val="0"/>
          <w:numId w:val="31"/>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изучение и развитие профессиональных интересов и потребностей воспитанников;</w:t>
      </w:r>
    </w:p>
    <w:p w14:paraId="347C0656" w14:textId="77777777" w:rsidR="00A46B81" w:rsidRPr="00A46B81" w:rsidRDefault="00A46B81" w:rsidP="00A46B81">
      <w:pPr>
        <w:numPr>
          <w:ilvl w:val="0"/>
          <w:numId w:val="31"/>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разработка рекомендаций по профпригодности и профессиональному самоопределению.</w:t>
      </w:r>
    </w:p>
    <w:p w14:paraId="150BE51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В 2025 году проведена </w:t>
      </w:r>
      <w:proofErr w:type="spellStart"/>
      <w:r w:rsidRPr="00A46B81">
        <w:rPr>
          <w:rFonts w:ascii="Times New Roman" w:hAnsi="Times New Roman" w:cs="Times New Roman"/>
          <w:sz w:val="24"/>
          <w:szCs w:val="24"/>
        </w:rPr>
        <w:t>профдиагностика</w:t>
      </w:r>
      <w:proofErr w:type="spellEnd"/>
      <w:r w:rsidRPr="00A46B81">
        <w:rPr>
          <w:rFonts w:ascii="Times New Roman" w:hAnsi="Times New Roman" w:cs="Times New Roman"/>
          <w:sz w:val="24"/>
          <w:szCs w:val="24"/>
        </w:rPr>
        <w:t xml:space="preserve"> 3 выпускников с использованием методик Е.А. Климова, Дж. </w:t>
      </w:r>
      <w:proofErr w:type="spellStart"/>
      <w:r w:rsidRPr="00A46B81">
        <w:rPr>
          <w:rFonts w:ascii="Times New Roman" w:hAnsi="Times New Roman" w:cs="Times New Roman"/>
          <w:sz w:val="24"/>
          <w:szCs w:val="24"/>
        </w:rPr>
        <w:t>Голланда</w:t>
      </w:r>
      <w:proofErr w:type="spellEnd"/>
      <w:r w:rsidRPr="00A46B81">
        <w:rPr>
          <w:rFonts w:ascii="Times New Roman" w:hAnsi="Times New Roman" w:cs="Times New Roman"/>
          <w:sz w:val="24"/>
          <w:szCs w:val="24"/>
        </w:rPr>
        <w:t xml:space="preserve">, Г.В. </w:t>
      </w:r>
      <w:proofErr w:type="spellStart"/>
      <w:r w:rsidRPr="00A46B81">
        <w:rPr>
          <w:rFonts w:ascii="Times New Roman" w:hAnsi="Times New Roman" w:cs="Times New Roman"/>
          <w:sz w:val="24"/>
          <w:szCs w:val="24"/>
        </w:rPr>
        <w:t>Резапкиной</w:t>
      </w:r>
      <w:proofErr w:type="spellEnd"/>
      <w:r w:rsidRPr="00A46B81">
        <w:rPr>
          <w:rFonts w:ascii="Times New Roman" w:hAnsi="Times New Roman" w:cs="Times New Roman"/>
          <w:sz w:val="24"/>
          <w:szCs w:val="24"/>
        </w:rPr>
        <w:t>. По результатам диагностики проведены консультации, направленные на осознанный выбор профессии. Социальным педагогом организовано посещение «Дня открытых дверей» в «Ижорском колледже», знакомство с профессиями, оказано содействие в представлении интересов воспитанников в колледже.</w:t>
      </w:r>
    </w:p>
    <w:p w14:paraId="046060A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Важным направлением профориентационной деятельности стало участие ресурсного центра в проекте «Профориентация молодежи», реализуемом благотворительным фондом «Хранители детства» (г. Москва). В рамках данного проекта для воспитанников организуются </w:t>
      </w:r>
      <w:proofErr w:type="spellStart"/>
      <w:r w:rsidRPr="00A46B81">
        <w:rPr>
          <w:rFonts w:ascii="Times New Roman" w:hAnsi="Times New Roman" w:cs="Times New Roman"/>
          <w:sz w:val="24"/>
          <w:szCs w:val="24"/>
        </w:rPr>
        <w:t>профориентационные</w:t>
      </w:r>
      <w:proofErr w:type="spellEnd"/>
      <w:r w:rsidRPr="00A46B81">
        <w:rPr>
          <w:rFonts w:ascii="Times New Roman" w:hAnsi="Times New Roman" w:cs="Times New Roman"/>
          <w:sz w:val="24"/>
          <w:szCs w:val="24"/>
        </w:rPr>
        <w:t xml:space="preserve"> экскурсии на различные предприятия с возможностью последующего </w:t>
      </w:r>
      <w:proofErr w:type="spellStart"/>
      <w:r w:rsidRPr="00A46B81">
        <w:rPr>
          <w:rFonts w:ascii="Times New Roman" w:hAnsi="Times New Roman" w:cs="Times New Roman"/>
          <w:sz w:val="24"/>
          <w:szCs w:val="24"/>
        </w:rPr>
        <w:t>стажирования</w:t>
      </w:r>
      <w:proofErr w:type="spellEnd"/>
      <w:r w:rsidRPr="00A46B81">
        <w:rPr>
          <w:rFonts w:ascii="Times New Roman" w:hAnsi="Times New Roman" w:cs="Times New Roman"/>
          <w:sz w:val="24"/>
          <w:szCs w:val="24"/>
        </w:rPr>
        <w:t xml:space="preserve"> на рабочих местах, что позволяет подросткам не только познакомиться с профессией изнутри, но и получить первый практический опыт.</w:t>
      </w:r>
    </w:p>
    <w:p w14:paraId="00688A1D"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Также налажено сотрудничество с АНО «</w:t>
      </w:r>
      <w:proofErr w:type="spellStart"/>
      <w:r w:rsidRPr="00A46B81">
        <w:rPr>
          <w:rFonts w:ascii="Times New Roman" w:hAnsi="Times New Roman" w:cs="Times New Roman"/>
          <w:sz w:val="24"/>
          <w:szCs w:val="24"/>
        </w:rPr>
        <w:t>Пробудущее</w:t>
      </w:r>
      <w:proofErr w:type="spellEnd"/>
      <w:r w:rsidRPr="00A46B81">
        <w:rPr>
          <w:rFonts w:ascii="Times New Roman" w:hAnsi="Times New Roman" w:cs="Times New Roman"/>
          <w:sz w:val="24"/>
          <w:szCs w:val="24"/>
        </w:rPr>
        <w:t>», специалисты которой помогают в организации экскурсий по различным специальностям на разные производства. В течение года для воспитанников были организованы экскурсии на столярное производство, в железнодорожное депо, фотостудию, на предприятия общественного питания (кулинария), где ребята могли познакомиться с особенностями работы по данным направлениям, задать вопросы специалистам и оценить свои возможности в выборе будущей профессии. Такое взаимодействие способствует расширению кругозора подростков, формированию реалистичных представлений о рынке труда и осознанному выбору профессионального пути.</w:t>
      </w:r>
    </w:p>
    <w:p w14:paraId="3285CCEA" w14:textId="77777777" w:rsidR="00A46B81" w:rsidRDefault="00A46B81" w:rsidP="00A46B81">
      <w:pPr>
        <w:spacing w:line="259" w:lineRule="auto"/>
        <w:jc w:val="center"/>
        <w:rPr>
          <w:rFonts w:ascii="Times New Roman" w:hAnsi="Times New Roman" w:cs="Times New Roman"/>
          <w:b/>
          <w:bCs/>
          <w:sz w:val="24"/>
          <w:szCs w:val="24"/>
        </w:rPr>
      </w:pPr>
    </w:p>
    <w:p w14:paraId="45872ACA" w14:textId="49C5561F" w:rsidR="00A46B81" w:rsidRPr="00A46B81" w:rsidRDefault="00A46B81" w:rsidP="00A46B81">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Культурно – досуговая деятельность</w:t>
      </w:r>
    </w:p>
    <w:p w14:paraId="6D816052" w14:textId="77777777" w:rsidR="00A46B81" w:rsidRPr="00A46B81" w:rsidRDefault="00A46B81" w:rsidP="00A46B81">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Свободное время является доминирующим пространством, в котором происходит физическое и духовное развитие человека. Большой объем неорганизованного свободного времени детей и подростков и неумение распорядиться им нередко приводит к социальным проблемам. Человек, умеющий проводить свой досуг с пользой и интересом там, где проводит большую часть своего времени, не только развивает собственную личность, но и способствует повышению досуговой культуры окружающих его людей. В 2025 году культурно-досуговая деятельность в Никольском ресурсном центре включала в себя: общие мероприятия, работу педагогов дополнительного образования, групповые мероприятия, выездные познавательно-развлекательные мероприятия, экскурсии, конкурсы и праздники. Особое внимание уделялось организации занятости воспитанников в каникулярный период, а также вовлечению детей в социально значимую деятельность и творческие проекты.</w:t>
      </w:r>
    </w:p>
    <w:p w14:paraId="17592952"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Работа по дополнительным общеразвивающим программам</w:t>
      </w:r>
    </w:p>
    <w:p w14:paraId="5292E842"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Образовательная деятельность в ГБУ ЛО «Никольский ресурсный центр» организована в соответствии с Федеральным законом от 29.12.2012 № 273-ФЗ «Об образовании в Российской Федерации», лицензией на осуществление образовательной деятельности (дополнительное образование – подвид дополнительное образование детей и взрослых). Образовательная деятельность ведется на основании утвержденных образовательных программ дополнительного образования детей. Учреждение осуществляет образовательную деятельность в интересах личности ребенка, общества и государства, обеспечивает охрану здоровья и создание благоприятных условий для разностороннего развития личности, в том числе возможность удовлетворения воспитанником потребности в самообразовании и получении дополнительного образования.</w:t>
      </w:r>
    </w:p>
    <w:p w14:paraId="68E5120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Организация дополнительного образования в учреждении осуществляется в форме кружков, секций и творческих объединений. Работа кружков планируется в соответствии с направлениями программ дополнительного образования детей. Охват дополнительным образованием детей составляет 100%. Воспитанники центра посещают следующие кружки и творческие объединения:</w:t>
      </w:r>
    </w:p>
    <w:p w14:paraId="36F17F85" w14:textId="77777777" w:rsidR="00A46B81" w:rsidRPr="00A46B81" w:rsidRDefault="00A46B81" w:rsidP="00A46B81">
      <w:pPr>
        <w:numPr>
          <w:ilvl w:val="0"/>
          <w:numId w:val="32"/>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lastRenderedPageBreak/>
        <w:t>«Гончарная мастерская»</w:t>
      </w:r>
      <w:r w:rsidRPr="00A46B81">
        <w:rPr>
          <w:rFonts w:ascii="Times New Roman" w:hAnsi="Times New Roman" w:cs="Times New Roman"/>
          <w:sz w:val="24"/>
          <w:szCs w:val="24"/>
        </w:rPr>
        <w:t> (срок реализации – 3 года). В рамках программы воспитанники осваивают базовые умения работы с глиной, ручную лепку из комка, пласта и жгутов, работу за гончарным кругом, основные приемы создания гончарной формы. Воспитанники успешно участвовали в конкурсах различного уровня: призовые места во всероссийских и межрегиональных конкурсах (керамическая ваза «Роза», керамическая картина «Сон кота Васьки», керамическая подвеска «Осенний звон», мыльница «Сыр и мышка», керамическая игрушка «Колобок и лиса», скульптура «Венера стыдливая»). Педагог прошёл курс повышения квалификации «Использование игровых технологий в развитии и обучении», работает над темой самообразования «Воспитание навыка взаимопомощи у детей через трудовую деятельность».</w:t>
      </w:r>
    </w:p>
    <w:p w14:paraId="69B5D726" w14:textId="77777777" w:rsidR="00A46B81" w:rsidRPr="00A46B81" w:rsidRDefault="00A46B81" w:rsidP="00A46B81">
      <w:pPr>
        <w:numPr>
          <w:ilvl w:val="0"/>
          <w:numId w:val="32"/>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«Картинг» и «Столярная мастерская»</w:t>
      </w:r>
      <w:r w:rsidRPr="00A46B81">
        <w:rPr>
          <w:rFonts w:ascii="Times New Roman" w:hAnsi="Times New Roman" w:cs="Times New Roman"/>
          <w:sz w:val="24"/>
          <w:szCs w:val="24"/>
        </w:rPr>
        <w:t> (срок реализации – 1 год). Программы направлены на формирование интереса к изучению профессий, связанных с ремонтом и использованием техники, обучение обращению с инструментами, развитие творческого мышления, умение работать с разными видами материалов (дерево, металл). Воспитанники осваивали устройство карта, правила дорожного движения, ремонт техники, работу на токарном станке, заливку эпоксидной смолой. Достижения: победы в конкурсах по заливке картин эпоксидной смолой, доработка движущейся модели проекта «Трицикл». Воспитанники принимали активное участие в рабочей бригаде по уборке территории и покраске помещений центра в летний период. Педагог продолжает работу над темой самообразования «Формирование модели безопасного поведения в различных ситуациях городского движения».</w:t>
      </w:r>
    </w:p>
    <w:p w14:paraId="000BB1BD" w14:textId="77777777" w:rsidR="00A46B81" w:rsidRPr="00A46B81" w:rsidRDefault="00A46B81" w:rsidP="00A46B81">
      <w:pPr>
        <w:numPr>
          <w:ilvl w:val="0"/>
          <w:numId w:val="32"/>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«Общая физическая подготовка»</w:t>
      </w:r>
      <w:r w:rsidRPr="00A46B81">
        <w:rPr>
          <w:rFonts w:ascii="Times New Roman" w:hAnsi="Times New Roman" w:cs="Times New Roman"/>
          <w:sz w:val="24"/>
          <w:szCs w:val="24"/>
        </w:rPr>
        <w:t> (срок реализации – 1 год). Программа направлена на формирование знаний по истории и теории физической культуры, развитие физических и личностных качеств, совершенствование прикладных жизненно важных навыков, воспитание стремления к здоровому образу жизни. Занятия посещали 25 воспитанников в трёх группах (разновозрастных). Воспитанники принимали участие в спортивно-массовых мероприятиях, выполняли контрольные нормативы, осваивали теоретические основы физического воспитания, гигиенические требования, режим и питание, профилактику травматизма. Отмечается интерес воспитанников к подвижным и спортивным играм.</w:t>
      </w:r>
    </w:p>
    <w:p w14:paraId="5BAE4679" w14:textId="77777777" w:rsidR="00A46B81" w:rsidRPr="00A46B81" w:rsidRDefault="00A46B81" w:rsidP="00A46B81">
      <w:pPr>
        <w:numPr>
          <w:ilvl w:val="0"/>
          <w:numId w:val="32"/>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«Умелая Иголочка»</w:t>
      </w:r>
      <w:r w:rsidRPr="00A46B81">
        <w:rPr>
          <w:rFonts w:ascii="Times New Roman" w:hAnsi="Times New Roman" w:cs="Times New Roman"/>
          <w:sz w:val="24"/>
          <w:szCs w:val="24"/>
        </w:rPr>
        <w:t xml:space="preserve"> (срок реализации – 3 года). Программа художественной направленности позволяет воспитанникам осваивать различные техники шитья, вышивания, работы с тканью. Педагог работает над темами самообразования по обучению работе на электрической швейной машине и </w:t>
      </w:r>
      <w:proofErr w:type="spellStart"/>
      <w:r w:rsidRPr="00A46B81">
        <w:rPr>
          <w:rFonts w:ascii="Times New Roman" w:hAnsi="Times New Roman" w:cs="Times New Roman"/>
          <w:sz w:val="24"/>
          <w:szCs w:val="24"/>
        </w:rPr>
        <w:t>оверлоке</w:t>
      </w:r>
      <w:proofErr w:type="spellEnd"/>
      <w:r w:rsidRPr="00A46B81">
        <w:rPr>
          <w:rFonts w:ascii="Times New Roman" w:hAnsi="Times New Roman" w:cs="Times New Roman"/>
          <w:sz w:val="24"/>
          <w:szCs w:val="24"/>
        </w:rPr>
        <w:t>, настройке и обслуживанию оборудования, обучению вышиванию вручную, а также планирует освоение темы «Обучение вязанию крючком, на спицах, ручному вязанию».</w:t>
      </w:r>
    </w:p>
    <w:p w14:paraId="47D26D3E" w14:textId="77777777" w:rsidR="00A46B81" w:rsidRPr="00A46B81" w:rsidRDefault="00A46B81" w:rsidP="00A46B81">
      <w:pPr>
        <w:numPr>
          <w:ilvl w:val="0"/>
          <w:numId w:val="32"/>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Также в центре реализовывались программы </w:t>
      </w:r>
      <w:r w:rsidRPr="00A46B81">
        <w:rPr>
          <w:rFonts w:ascii="Times New Roman" w:hAnsi="Times New Roman" w:cs="Times New Roman"/>
          <w:b/>
          <w:bCs/>
          <w:sz w:val="24"/>
          <w:szCs w:val="24"/>
        </w:rPr>
        <w:t>«Музыкальная гостиная»</w:t>
      </w:r>
      <w:r w:rsidRPr="00A46B81">
        <w:rPr>
          <w:rFonts w:ascii="Times New Roman" w:hAnsi="Times New Roman" w:cs="Times New Roman"/>
          <w:sz w:val="24"/>
          <w:szCs w:val="24"/>
        </w:rPr>
        <w:t>, </w:t>
      </w:r>
      <w:r w:rsidRPr="00A46B81">
        <w:rPr>
          <w:rFonts w:ascii="Times New Roman" w:hAnsi="Times New Roman" w:cs="Times New Roman"/>
          <w:b/>
          <w:bCs/>
          <w:sz w:val="24"/>
          <w:szCs w:val="24"/>
        </w:rPr>
        <w:t>«</w:t>
      </w:r>
      <w:proofErr w:type="gramStart"/>
      <w:r w:rsidRPr="00A46B81">
        <w:rPr>
          <w:rFonts w:ascii="Times New Roman" w:hAnsi="Times New Roman" w:cs="Times New Roman"/>
          <w:b/>
          <w:bCs/>
          <w:sz w:val="24"/>
          <w:szCs w:val="24"/>
        </w:rPr>
        <w:t>ИЗО студия</w:t>
      </w:r>
      <w:proofErr w:type="gramEnd"/>
      <w:r w:rsidRPr="00A46B81">
        <w:rPr>
          <w:rFonts w:ascii="Times New Roman" w:hAnsi="Times New Roman" w:cs="Times New Roman"/>
          <w:b/>
          <w:bCs/>
          <w:sz w:val="24"/>
          <w:szCs w:val="24"/>
        </w:rPr>
        <w:t>»</w:t>
      </w:r>
      <w:r w:rsidRPr="00A46B81">
        <w:rPr>
          <w:rFonts w:ascii="Times New Roman" w:hAnsi="Times New Roman" w:cs="Times New Roman"/>
          <w:sz w:val="24"/>
          <w:szCs w:val="24"/>
        </w:rPr>
        <w:t>, </w:t>
      </w:r>
      <w:r w:rsidRPr="00A46B81">
        <w:rPr>
          <w:rFonts w:ascii="Times New Roman" w:hAnsi="Times New Roman" w:cs="Times New Roman"/>
          <w:b/>
          <w:bCs/>
          <w:sz w:val="24"/>
          <w:szCs w:val="24"/>
        </w:rPr>
        <w:t>«Я учусь готовить»</w:t>
      </w:r>
      <w:r w:rsidRPr="00A46B81">
        <w:rPr>
          <w:rFonts w:ascii="Times New Roman" w:hAnsi="Times New Roman" w:cs="Times New Roman"/>
          <w:sz w:val="24"/>
          <w:szCs w:val="24"/>
        </w:rPr>
        <w:t>, </w:t>
      </w:r>
      <w:r w:rsidRPr="00A46B81">
        <w:rPr>
          <w:rFonts w:ascii="Times New Roman" w:hAnsi="Times New Roman" w:cs="Times New Roman"/>
          <w:b/>
          <w:bCs/>
          <w:sz w:val="24"/>
          <w:szCs w:val="24"/>
        </w:rPr>
        <w:t>«Основы социально-правовых знаний»</w:t>
      </w:r>
      <w:r w:rsidRPr="00A46B81">
        <w:rPr>
          <w:rFonts w:ascii="Times New Roman" w:hAnsi="Times New Roman" w:cs="Times New Roman"/>
          <w:sz w:val="24"/>
          <w:szCs w:val="24"/>
        </w:rPr>
        <w:t>, а также программа, реализуемая воспитателями, </w:t>
      </w:r>
      <w:r w:rsidRPr="00A46B81">
        <w:rPr>
          <w:rFonts w:ascii="Times New Roman" w:hAnsi="Times New Roman" w:cs="Times New Roman"/>
          <w:b/>
          <w:bCs/>
          <w:sz w:val="24"/>
          <w:szCs w:val="24"/>
        </w:rPr>
        <w:t>«Подготовка воспитанников центра к самостоятельной жизни»</w:t>
      </w:r>
      <w:r w:rsidRPr="00A46B81">
        <w:rPr>
          <w:rFonts w:ascii="Times New Roman" w:hAnsi="Times New Roman" w:cs="Times New Roman"/>
          <w:sz w:val="24"/>
          <w:szCs w:val="24"/>
        </w:rPr>
        <w:t>.</w:t>
      </w:r>
    </w:p>
    <w:p w14:paraId="1A928D66" w14:textId="77777777" w:rsidR="00DE16EA" w:rsidRDefault="00DE16EA" w:rsidP="00A46B81">
      <w:pPr>
        <w:spacing w:line="259" w:lineRule="auto"/>
        <w:jc w:val="both"/>
        <w:rPr>
          <w:rFonts w:ascii="Times New Roman" w:hAnsi="Times New Roman" w:cs="Times New Roman"/>
          <w:b/>
          <w:bCs/>
          <w:sz w:val="24"/>
          <w:szCs w:val="24"/>
        </w:rPr>
      </w:pPr>
    </w:p>
    <w:p w14:paraId="6EB5D077" w14:textId="77A1F074" w:rsidR="00A46B81" w:rsidRPr="00A46B81" w:rsidRDefault="00A46B81" w:rsidP="00DE16EA">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Культурно-массовые мероприятия</w:t>
      </w:r>
    </w:p>
    <w:p w14:paraId="500B697A" w14:textId="77777777" w:rsidR="00A46B81" w:rsidRPr="00A46B81" w:rsidRDefault="00A46B81" w:rsidP="00DE16EA">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В течение 2025 года в центре было организовано и проведено множество культурно-массовых мероприятий, направленных на развитие творческих способностей воспитанников, формирование нравственных качеств, расширение кругозора и сплочение детского коллектива.</w:t>
      </w:r>
    </w:p>
    <w:p w14:paraId="60DA5E16"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октябре 2025 года прошла </w:t>
      </w:r>
      <w:r w:rsidRPr="00A46B81">
        <w:rPr>
          <w:rFonts w:ascii="Times New Roman" w:hAnsi="Times New Roman" w:cs="Times New Roman"/>
          <w:b/>
          <w:bCs/>
          <w:sz w:val="24"/>
          <w:szCs w:val="24"/>
        </w:rPr>
        <w:t>«Неделя вежливости и доброты»</w:t>
      </w:r>
      <w:r w:rsidRPr="00A46B81">
        <w:rPr>
          <w:rFonts w:ascii="Times New Roman" w:hAnsi="Times New Roman" w:cs="Times New Roman"/>
          <w:sz w:val="24"/>
          <w:szCs w:val="24"/>
        </w:rPr>
        <w:t>, целью которой было развитие у воспитанников навыков вежливого и уважительного общения, привитие таких качеств, как доброта, внимание, уважение к другим людям. В рамках недели были организованы просмотр обучающих видео, викторины, игры, тренинг-практикум «Подарите комплимент!», акция «Копилка добра», в ходе которой дети собирали «добрые дела» и делились ими друг с другом.</w:t>
      </w:r>
    </w:p>
    <w:p w14:paraId="345859FE"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ноябре 2025 года проведено мероприятие, посвященное </w:t>
      </w:r>
      <w:r w:rsidRPr="00A46B81">
        <w:rPr>
          <w:rFonts w:ascii="Times New Roman" w:hAnsi="Times New Roman" w:cs="Times New Roman"/>
          <w:b/>
          <w:bCs/>
          <w:sz w:val="24"/>
          <w:szCs w:val="24"/>
        </w:rPr>
        <w:t>Дню толерантности</w:t>
      </w:r>
      <w:r w:rsidRPr="00A46B81">
        <w:rPr>
          <w:rFonts w:ascii="Times New Roman" w:hAnsi="Times New Roman" w:cs="Times New Roman"/>
          <w:sz w:val="24"/>
          <w:szCs w:val="24"/>
        </w:rPr>
        <w:t xml:space="preserve">. Целью мероприятия стало формирование у воспитанников уважительного отношения к различным культурам и традициям, развитие толерантности как качества личности. Педагогами-психологами была подготовлена презентация о важности толерантности и её проявлениях в современном мире, проведено обсуждение на тему </w:t>
      </w:r>
      <w:r w:rsidRPr="00A46B81">
        <w:rPr>
          <w:rFonts w:ascii="Times New Roman" w:hAnsi="Times New Roman" w:cs="Times New Roman"/>
          <w:sz w:val="24"/>
          <w:szCs w:val="24"/>
        </w:rPr>
        <w:lastRenderedPageBreak/>
        <w:t xml:space="preserve">«Черты толерантной и </w:t>
      </w:r>
      <w:proofErr w:type="spellStart"/>
      <w:r w:rsidRPr="00A46B81">
        <w:rPr>
          <w:rFonts w:ascii="Times New Roman" w:hAnsi="Times New Roman" w:cs="Times New Roman"/>
          <w:sz w:val="24"/>
          <w:szCs w:val="24"/>
        </w:rPr>
        <w:t>интолерантной</w:t>
      </w:r>
      <w:proofErr w:type="spellEnd"/>
      <w:r w:rsidRPr="00A46B81">
        <w:rPr>
          <w:rFonts w:ascii="Times New Roman" w:hAnsi="Times New Roman" w:cs="Times New Roman"/>
          <w:sz w:val="24"/>
          <w:szCs w:val="24"/>
        </w:rPr>
        <w:t xml:space="preserve"> личности», организован тренинг «В поисках толерантности» с интерактивными заданиями и мастер-классом.</w:t>
      </w:r>
    </w:p>
    <w:p w14:paraId="3C81439C"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Воспитанники центра принимали активное участие в различных акциях и конкурсах:</w:t>
      </w:r>
    </w:p>
    <w:p w14:paraId="460B8573" w14:textId="77777777" w:rsidR="00A46B81" w:rsidRPr="00A46B81" w:rsidRDefault="00A46B81" w:rsidP="00A46B81">
      <w:pPr>
        <w:numPr>
          <w:ilvl w:val="0"/>
          <w:numId w:val="33"/>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участие во Всероссийской акции по поддержке участников специальной военной операции </w:t>
      </w:r>
      <w:r w:rsidRPr="00A46B81">
        <w:rPr>
          <w:rFonts w:ascii="Times New Roman" w:hAnsi="Times New Roman" w:cs="Times New Roman"/>
          <w:b/>
          <w:bCs/>
          <w:sz w:val="24"/>
          <w:szCs w:val="24"/>
        </w:rPr>
        <w:t>«Письмо солдату»</w:t>
      </w:r>
      <w:r w:rsidRPr="00A46B81">
        <w:rPr>
          <w:rFonts w:ascii="Times New Roman" w:hAnsi="Times New Roman" w:cs="Times New Roman"/>
          <w:sz w:val="24"/>
          <w:szCs w:val="24"/>
        </w:rPr>
        <w:t>;</w:t>
      </w:r>
    </w:p>
    <w:p w14:paraId="430B5515" w14:textId="77777777" w:rsidR="00A46B81" w:rsidRPr="00A46B81" w:rsidRDefault="00A46B81" w:rsidP="00A46B81">
      <w:pPr>
        <w:numPr>
          <w:ilvl w:val="0"/>
          <w:numId w:val="33"/>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акция </w:t>
      </w:r>
      <w:r w:rsidRPr="00A46B81">
        <w:rPr>
          <w:rFonts w:ascii="Times New Roman" w:hAnsi="Times New Roman" w:cs="Times New Roman"/>
          <w:b/>
          <w:bCs/>
          <w:sz w:val="24"/>
          <w:szCs w:val="24"/>
        </w:rPr>
        <w:t>«Праздничная открытка»</w:t>
      </w:r>
      <w:r w:rsidRPr="00A46B81">
        <w:rPr>
          <w:rFonts w:ascii="Times New Roman" w:hAnsi="Times New Roman" w:cs="Times New Roman"/>
          <w:sz w:val="24"/>
          <w:szCs w:val="24"/>
        </w:rPr>
        <w:t> для пациентов медико-социального центра «Панацея» (изготовление поделок, открыток, проведение концертов и мастер-классов);</w:t>
      </w:r>
    </w:p>
    <w:p w14:paraId="24CBEB56" w14:textId="77777777" w:rsidR="00A46B81" w:rsidRPr="00A46B81" w:rsidRDefault="00A46B81" w:rsidP="00A46B81">
      <w:pPr>
        <w:numPr>
          <w:ilvl w:val="0"/>
          <w:numId w:val="33"/>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конкурсы рисунков и плакатов</w:t>
      </w:r>
      <w:r w:rsidRPr="00A46B81">
        <w:rPr>
          <w:rFonts w:ascii="Times New Roman" w:hAnsi="Times New Roman" w:cs="Times New Roman"/>
          <w:sz w:val="24"/>
          <w:szCs w:val="24"/>
        </w:rPr>
        <w:t> («Пока мы едины, мы непобедимы!», «Победный май!», «Осенние фантазии» и др.);</w:t>
      </w:r>
    </w:p>
    <w:p w14:paraId="3E0FFA84" w14:textId="77777777" w:rsidR="00A46B81" w:rsidRPr="00A46B81" w:rsidRDefault="00A46B81" w:rsidP="00A46B81">
      <w:pPr>
        <w:numPr>
          <w:ilvl w:val="0"/>
          <w:numId w:val="33"/>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конкурс </w:t>
      </w:r>
      <w:r w:rsidRPr="00A46B81">
        <w:rPr>
          <w:rFonts w:ascii="Times New Roman" w:hAnsi="Times New Roman" w:cs="Times New Roman"/>
          <w:b/>
          <w:bCs/>
          <w:sz w:val="24"/>
          <w:szCs w:val="24"/>
        </w:rPr>
        <w:t>«Самая лучшая и уютная группа»</w:t>
      </w:r>
      <w:r w:rsidRPr="00A46B81">
        <w:rPr>
          <w:rFonts w:ascii="Times New Roman" w:hAnsi="Times New Roman" w:cs="Times New Roman"/>
          <w:sz w:val="24"/>
          <w:szCs w:val="24"/>
        </w:rPr>
        <w:t>, в рамках которого воспитанники вместе с воспитателями оформляли свои комнаты и групповые помещения, особенно активно проявив себя в новогоднем оформлении (победа в номинации «Лучшее оформление группы к Новому году»);</w:t>
      </w:r>
    </w:p>
    <w:p w14:paraId="060A5D3E" w14:textId="77777777" w:rsidR="00A46B81" w:rsidRPr="00A46B81" w:rsidRDefault="00A46B81" w:rsidP="00A46B81">
      <w:pPr>
        <w:numPr>
          <w:ilvl w:val="0"/>
          <w:numId w:val="33"/>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участие в городском конкурсе рисунка «Победный май!», посвященном 80-летию Победы.</w:t>
      </w:r>
    </w:p>
    <w:p w14:paraId="56A7CB5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течение года организовывались </w:t>
      </w:r>
      <w:r w:rsidRPr="00A46B81">
        <w:rPr>
          <w:rFonts w:ascii="Times New Roman" w:hAnsi="Times New Roman" w:cs="Times New Roman"/>
          <w:b/>
          <w:bCs/>
          <w:sz w:val="24"/>
          <w:szCs w:val="24"/>
        </w:rPr>
        <w:t>выездные мероприятия</w:t>
      </w:r>
      <w:r w:rsidRPr="00A46B81">
        <w:rPr>
          <w:rFonts w:ascii="Times New Roman" w:hAnsi="Times New Roman" w:cs="Times New Roman"/>
          <w:sz w:val="24"/>
          <w:szCs w:val="24"/>
        </w:rPr>
        <w:t>: экскурсии в мастерскую керамики художника-</w:t>
      </w:r>
      <w:proofErr w:type="spellStart"/>
      <w:r w:rsidRPr="00A46B81">
        <w:rPr>
          <w:rFonts w:ascii="Times New Roman" w:hAnsi="Times New Roman" w:cs="Times New Roman"/>
          <w:sz w:val="24"/>
          <w:szCs w:val="24"/>
        </w:rPr>
        <w:t>керамиста</w:t>
      </w:r>
      <w:proofErr w:type="spellEnd"/>
      <w:r w:rsidRPr="00A46B81">
        <w:rPr>
          <w:rFonts w:ascii="Times New Roman" w:hAnsi="Times New Roman" w:cs="Times New Roman"/>
          <w:sz w:val="24"/>
          <w:szCs w:val="24"/>
        </w:rPr>
        <w:t xml:space="preserve">, посещение выставок и ярмарок декоративно-прикладного искусства, выезды в музеи, турниры по </w:t>
      </w:r>
      <w:proofErr w:type="spellStart"/>
      <w:r w:rsidRPr="00A46B81">
        <w:rPr>
          <w:rFonts w:ascii="Times New Roman" w:hAnsi="Times New Roman" w:cs="Times New Roman"/>
          <w:sz w:val="24"/>
          <w:szCs w:val="24"/>
        </w:rPr>
        <w:t>лазертагу</w:t>
      </w:r>
      <w:proofErr w:type="spellEnd"/>
      <w:r w:rsidRPr="00A46B81">
        <w:rPr>
          <w:rFonts w:ascii="Times New Roman" w:hAnsi="Times New Roman" w:cs="Times New Roman"/>
          <w:sz w:val="24"/>
          <w:szCs w:val="24"/>
        </w:rPr>
        <w:t xml:space="preserve"> и футболу. В апреле 2025 года воспитанники приняли участие в спартакиаде замещающих семей на базе культурно-оздоровительного центра в поселке Сельцо. Также были организованы выезды на природу, в том числе традиционный летний пикник с обучением правилам пользования мангалом и бережного отношения к природе.</w:t>
      </w:r>
    </w:p>
    <w:p w14:paraId="7E30D52B"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2025 году на базе центра были проведены </w:t>
      </w:r>
      <w:r w:rsidRPr="00A46B81">
        <w:rPr>
          <w:rFonts w:ascii="Times New Roman" w:hAnsi="Times New Roman" w:cs="Times New Roman"/>
          <w:b/>
          <w:bCs/>
          <w:sz w:val="24"/>
          <w:szCs w:val="24"/>
        </w:rPr>
        <w:t>«Дни открытых дверей»</w:t>
      </w:r>
      <w:r w:rsidRPr="00A46B81">
        <w:rPr>
          <w:rFonts w:ascii="Times New Roman" w:hAnsi="Times New Roman" w:cs="Times New Roman"/>
          <w:sz w:val="24"/>
          <w:szCs w:val="24"/>
        </w:rPr>
        <w:t xml:space="preserve"> - Школа приемных родителей (3 мероприятия), в которых приняли участие 57 человек – кандидаты в приемные родители, представители общественности, специалисты из других учреждений. В рамках этих дней проводились экскурсии по центру, мастер-классы, презентации работы кружков и творческих объединений, что способствовало распространению опыта работы учреждения и привлечению потенциальных кандидатов в замещающие родители.</w:t>
      </w:r>
    </w:p>
    <w:p w14:paraId="326EC989"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Особое место в культурно-досуговой деятельности занимали </w:t>
      </w:r>
      <w:r w:rsidRPr="00A46B81">
        <w:rPr>
          <w:rFonts w:ascii="Times New Roman" w:hAnsi="Times New Roman" w:cs="Times New Roman"/>
          <w:b/>
          <w:bCs/>
          <w:sz w:val="24"/>
          <w:szCs w:val="24"/>
        </w:rPr>
        <w:t>праздничные мероприятия</w:t>
      </w:r>
      <w:r w:rsidRPr="00A46B81">
        <w:rPr>
          <w:rFonts w:ascii="Times New Roman" w:hAnsi="Times New Roman" w:cs="Times New Roman"/>
          <w:sz w:val="24"/>
          <w:szCs w:val="24"/>
        </w:rPr>
        <w:t>, посвященные государственным праздникам (День народного единства, День защитника Отечества, Международный женский день, День Победы), а также дни рождения воспитанников, которые отмечались в группах с соблюдением традиций, сложившихся в детском коллективе. Такие мероприятия способствуют формированию чувства принадлежности к коллективу, развитию эмоциональной сферы и созданию комфортной психологической атмосферы.</w:t>
      </w:r>
    </w:p>
    <w:p w14:paraId="6E52E562" w14:textId="77777777" w:rsidR="00DE16EA" w:rsidRDefault="00DE16EA" w:rsidP="00DE16EA">
      <w:pPr>
        <w:spacing w:line="259" w:lineRule="auto"/>
        <w:jc w:val="center"/>
        <w:rPr>
          <w:rFonts w:ascii="Times New Roman" w:hAnsi="Times New Roman" w:cs="Times New Roman"/>
          <w:b/>
          <w:bCs/>
          <w:sz w:val="24"/>
          <w:szCs w:val="24"/>
        </w:rPr>
      </w:pPr>
    </w:p>
    <w:p w14:paraId="5F364A6F" w14:textId="7E71C9AD" w:rsidR="00A46B81" w:rsidRPr="00A46B81" w:rsidRDefault="00A46B81" w:rsidP="00DE16EA">
      <w:pPr>
        <w:spacing w:line="259" w:lineRule="auto"/>
        <w:jc w:val="center"/>
        <w:rPr>
          <w:rFonts w:ascii="Times New Roman" w:hAnsi="Times New Roman" w:cs="Times New Roman"/>
          <w:b/>
          <w:bCs/>
          <w:sz w:val="24"/>
          <w:szCs w:val="24"/>
        </w:rPr>
      </w:pPr>
      <w:r w:rsidRPr="00A46B81">
        <w:rPr>
          <w:rFonts w:ascii="Times New Roman" w:hAnsi="Times New Roman" w:cs="Times New Roman"/>
          <w:b/>
          <w:bCs/>
          <w:sz w:val="24"/>
          <w:szCs w:val="24"/>
        </w:rPr>
        <w:t>Воспитательная работа на группах</w:t>
      </w:r>
    </w:p>
    <w:p w14:paraId="40D270F8" w14:textId="77777777" w:rsidR="00A46B81" w:rsidRPr="00A46B81" w:rsidRDefault="00A46B81" w:rsidP="00DE16EA">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Среднесписочный состав воспитанников в 2025 году составил 57 человек. Воспитанники проживали в условиях, максимально приближенных к домашним. Группы-семьи формировались по разновозрастному принципу с учетом родственных связей, численность детей в одной группе не превышала 8 человек, что позволяло создавать комфортную психологическую атмосферу и обеспечивать индивидуальный подход к каждому воспитаннику.</w:t>
      </w:r>
    </w:p>
    <w:p w14:paraId="6444C27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Воспитание в центре носило открытый характер: воспитанники посещали общеобразовательные школы, детские сады, учреждения дополнительного образования и спортивные секции города. Это способствовало успешной социализации детей, расширению круга общения, развитию самостоятельности и коммуникативных навыков.</w:t>
      </w:r>
    </w:p>
    <w:p w14:paraId="3CE5506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Учебно-воспитательный процесс и гибкий режим дня строились с учетом круглосуточного пребывания воспитанников. В первой половине дня дети посещали образовательные организации, во второй половине дня проводились воспитательные мероприятия в соответствии с годовым планом работы учреждения и групповыми планами воспитательной работы. Воспитатели ежедневно сопровождали детей в учебные заведения и обратно, поддерживали тесную связь с классными руководителями, учителями-предметниками, воспитателями детских садов, что позволяло оперативно реагировать на возникающие трудности и своевременно корректировать воспитательные воздействия.</w:t>
      </w:r>
    </w:p>
    <w:p w14:paraId="444A8551"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lastRenderedPageBreak/>
        <w:t>Воспитателями ежедневно отслеживались успеваемость, посещаемость, изменения в расписании занятий, выполнение домашних заданий. Это давало возможность быстро реагировать на проблемы в учебе и принимать необходимые меры. Педагоги принимали участие в работе педагогических советов школ, посещали родительские собрания, организовывали дополнительные занятия для отстающих воспитанников. Проводились совместные консилиумы специалистов ресурсного центра с педагогами школ с целью выработки единых подходов в работе с детьми, имеющими трудности в обучении и поведении. На домашнем обучении находился 1 воспитанник, с которым также велась систематическая работа.</w:t>
      </w:r>
    </w:p>
    <w:p w14:paraId="79E93E9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При выполнении домашних заданий воспитатели оказывали детям всестороннюю помощь, в режиме дня специально отводилось время на самоподготовку. Воспитатели работали в тесном взаимодействии с учителем-логопедом, учителем-дефектологом, педагогами-психологами, что обеспечивало комплексный подход к коррекции нарушений и повышало эффективность образовательного процесса. В группах в разнообразных формах велась систематическая работа, направленная на воспитание ответственного отношения к учебной деятельности, повышение учебной мотивации с учетом индивидуальных особенностей и уровня освоения школьной программы.</w:t>
      </w:r>
    </w:p>
    <w:p w14:paraId="04139368"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начале учебного года, проанализировав возрастной состав и особенности каждой группы, воспитатели составили индивидуальные планы воспитательной работы. В планы вошли как общие мероприятия, так и работа по программе «Подготовка воспитанников центра к самостоятельной жизни» (3 раза в неделю), воспитательные часы по проектной деятельности, а также мероприятия по разделам общего плана воспитательной работы (гражданско-патриотическое, духовно-нравственное, трудовое, экологическое, художественно-эстетическое, спортивно-оздоровительное направления).</w:t>
      </w:r>
    </w:p>
    <w:p w14:paraId="7E0AC130"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Важным направлением воспитательной работы являлась </w:t>
      </w:r>
      <w:r w:rsidRPr="00A46B81">
        <w:rPr>
          <w:rFonts w:ascii="Times New Roman" w:hAnsi="Times New Roman" w:cs="Times New Roman"/>
          <w:b/>
          <w:bCs/>
          <w:sz w:val="24"/>
          <w:szCs w:val="24"/>
        </w:rPr>
        <w:t>проектная деятельность</w:t>
      </w:r>
      <w:r w:rsidRPr="00A46B81">
        <w:rPr>
          <w:rFonts w:ascii="Times New Roman" w:hAnsi="Times New Roman" w:cs="Times New Roman"/>
          <w:sz w:val="24"/>
          <w:szCs w:val="24"/>
        </w:rPr>
        <w:t>. В течение 2025 года воспитателями совместно с воспитанниками было реализовано 24 проекта, направленных на развитие познавательной активности, творческих способностей, формирование ценностных ориентиров и практических навыков. Темы проектов были разнообразны и отражали интересы детей разных возрастных групп:</w:t>
      </w:r>
    </w:p>
    <w:p w14:paraId="7DA2486B" w14:textId="77777777" w:rsidR="00A46B81" w:rsidRPr="00A46B81" w:rsidRDefault="00A46B81" w:rsidP="00A46B81">
      <w:pPr>
        <w:numPr>
          <w:ilvl w:val="0"/>
          <w:numId w:val="34"/>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социально-педагогические проекты</w:t>
      </w:r>
      <w:r w:rsidRPr="00A46B81">
        <w:rPr>
          <w:rFonts w:ascii="Times New Roman" w:hAnsi="Times New Roman" w:cs="Times New Roman"/>
          <w:sz w:val="24"/>
          <w:szCs w:val="24"/>
        </w:rPr>
        <w:t> («Вредные привычки 21 века», «Подросток и деньги», «Газированные напитки – вред или польза», «Влияние мобильного телефона на здоровье ребенка»), направленные на формирование здорового образа жизни, финансовой грамотности и ответственного отношения к своему здоровью;</w:t>
      </w:r>
    </w:p>
    <w:p w14:paraId="55C125FC" w14:textId="77777777" w:rsidR="00A46B81" w:rsidRPr="00A46B81" w:rsidRDefault="00A46B81" w:rsidP="00A46B81">
      <w:pPr>
        <w:numPr>
          <w:ilvl w:val="0"/>
          <w:numId w:val="34"/>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патриотические проекты</w:t>
      </w:r>
      <w:r w:rsidRPr="00A46B81">
        <w:rPr>
          <w:rFonts w:ascii="Times New Roman" w:hAnsi="Times New Roman" w:cs="Times New Roman"/>
          <w:sz w:val="24"/>
          <w:szCs w:val="24"/>
        </w:rPr>
        <w:t> («Города-герои», «Маленьких у войны не бывает», «Пока мы едины, мы непобедимы!», «Образ Снегурочки в разных видах искусства»), способствующие воспитанию гражданственности, любви к Родине, уважения к истории и культуре страны;</w:t>
      </w:r>
    </w:p>
    <w:p w14:paraId="6DDB0AC9" w14:textId="77777777" w:rsidR="00A46B81" w:rsidRPr="00A46B81" w:rsidRDefault="00A46B81" w:rsidP="00A46B81">
      <w:pPr>
        <w:numPr>
          <w:ilvl w:val="0"/>
          <w:numId w:val="34"/>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экологические и познавательные проекты</w:t>
      </w:r>
      <w:r w:rsidRPr="00A46B81">
        <w:rPr>
          <w:rFonts w:ascii="Times New Roman" w:hAnsi="Times New Roman" w:cs="Times New Roman"/>
          <w:sz w:val="24"/>
          <w:szCs w:val="24"/>
        </w:rPr>
        <w:t> («Секрет куриного яйца», «История возникновения снеговика», «Матрешка – символ России», «Народы мира»), расширяющие кругозор детей, формирующие бережное отношение к природе и интерес к изучению окружающего мира;</w:t>
      </w:r>
    </w:p>
    <w:p w14:paraId="0739C3D9" w14:textId="77777777" w:rsidR="00A46B81" w:rsidRPr="00A46B81" w:rsidRDefault="00A46B81" w:rsidP="00A46B81">
      <w:pPr>
        <w:numPr>
          <w:ilvl w:val="0"/>
          <w:numId w:val="34"/>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творческие проекты</w:t>
      </w:r>
      <w:r w:rsidRPr="00A46B81">
        <w:rPr>
          <w:rFonts w:ascii="Times New Roman" w:hAnsi="Times New Roman" w:cs="Times New Roman"/>
          <w:sz w:val="24"/>
          <w:szCs w:val="24"/>
        </w:rPr>
        <w:t> («Мыловарение», «Осенние фантазии», новогоднее оформление групп), развивающие художественно-эстетический вкус, творческие способности и навыки совместной деятельности.</w:t>
      </w:r>
    </w:p>
    <w:p w14:paraId="4E1B1500"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Ежегодно реализуется проект </w:t>
      </w:r>
      <w:r w:rsidRPr="00A46B81">
        <w:rPr>
          <w:rFonts w:ascii="Times New Roman" w:hAnsi="Times New Roman" w:cs="Times New Roman"/>
          <w:b/>
          <w:bCs/>
          <w:sz w:val="24"/>
          <w:szCs w:val="24"/>
        </w:rPr>
        <w:t>«Что посеешь, то и пожнешь»</w:t>
      </w:r>
      <w:r w:rsidRPr="00A46B81">
        <w:rPr>
          <w:rFonts w:ascii="Times New Roman" w:hAnsi="Times New Roman" w:cs="Times New Roman"/>
          <w:sz w:val="24"/>
          <w:szCs w:val="24"/>
        </w:rPr>
        <w:t>, в рамках которого воспитанники вместе с воспитателями выращивали овощи в теплицах и на приусадебном участке (помидоры, огурцы, горох, зелень, кабачки, перец), что способствовало формированию трудовых навыков, ответственности и понимания ценности труда.</w:t>
      </w:r>
    </w:p>
    <w:p w14:paraId="0001918C"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Проектная деятельность способствовала сплочению детского коллектива, развитию инициативности, умению работать в команде, достигать поставленных целей и презентовать результаты своей работы. В мае 2025 года было проведено отчетное мероприятие, на котором воспитатели вместе с детьми рассказали о наиболее интересных проектах, реализованных в группах в течение года.</w:t>
      </w:r>
    </w:p>
    <w:p w14:paraId="5739549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Каждые 6 месяцев на каждого воспитанника составлялся и корректировался индивидуальный план развития и жизнеустройства, в котором отражались актуальные проблемы ребенка, пути их решения, а </w:t>
      </w:r>
      <w:r w:rsidRPr="00A46B81">
        <w:rPr>
          <w:rFonts w:ascii="Times New Roman" w:hAnsi="Times New Roman" w:cs="Times New Roman"/>
          <w:sz w:val="24"/>
          <w:szCs w:val="24"/>
        </w:rPr>
        <w:lastRenderedPageBreak/>
        <w:t>также мероприятия всех специалистов, работающих с ребенком. В 2025 году было разработано и утверждено 85 индивидуальных планов развития и жизнеустройства.</w:t>
      </w:r>
    </w:p>
    <w:p w14:paraId="4D6F0F8E"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каникулярный период воспитанники имели возможность отдыхать в оздоровительных лагерях и санаториях Ленинградской области: </w:t>
      </w:r>
      <w:r w:rsidRPr="00A46B81">
        <w:rPr>
          <w:rFonts w:ascii="Times New Roman" w:hAnsi="Times New Roman" w:cs="Times New Roman"/>
          <w:bCs/>
          <w:sz w:val="24"/>
          <w:szCs w:val="24"/>
        </w:rPr>
        <w:t>лагерь «Восток» (</w:t>
      </w:r>
      <w:proofErr w:type="spellStart"/>
      <w:r w:rsidRPr="00A46B81">
        <w:rPr>
          <w:rFonts w:ascii="Times New Roman" w:hAnsi="Times New Roman" w:cs="Times New Roman"/>
          <w:bCs/>
          <w:sz w:val="24"/>
          <w:szCs w:val="24"/>
        </w:rPr>
        <w:t>Бокситогорский</w:t>
      </w:r>
      <w:proofErr w:type="spellEnd"/>
      <w:r w:rsidRPr="00A46B81">
        <w:rPr>
          <w:rFonts w:ascii="Times New Roman" w:hAnsi="Times New Roman" w:cs="Times New Roman"/>
          <w:bCs/>
          <w:sz w:val="24"/>
          <w:szCs w:val="24"/>
        </w:rPr>
        <w:t xml:space="preserve"> район), лагерь имени Гагарина (Всеволожский район), лагерь «Молодежный» (Всеволожский район), санаторий «Сосновый мыс», санаторий «Пушкинский»</w:t>
      </w:r>
      <w:r w:rsidRPr="00A46B81">
        <w:rPr>
          <w:rFonts w:ascii="Times New Roman" w:hAnsi="Times New Roman" w:cs="Times New Roman"/>
          <w:sz w:val="24"/>
          <w:szCs w:val="24"/>
        </w:rPr>
        <w:t>. Для детей, остававшихся в центре, разрабатывались отдельные планы работы, включавшие экскурсии, прогулки, спортивные мероприятия, творческие занятия и трудовые десанты, что позволяло сделать каникулы содержательными и интересными.</w:t>
      </w:r>
    </w:p>
    <w:p w14:paraId="38B4951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процессе работы воспитатели осуществляли тесное взаимодействие с педагогами-психологами, социальными педагогами, учителем-логопедом, учителем-дефектологом, педагогами дополнительного образования. Только слаженная работа всего коллектива позволяла достигать положительных результатов в воспитании, развитии и социализации воспитанников, готовить их к самостоятельной жизни и успешной интеграции в общество.</w:t>
      </w:r>
    </w:p>
    <w:p w14:paraId="5A1BE1C2" w14:textId="77777777" w:rsidR="00DE16EA" w:rsidRDefault="00DE16EA" w:rsidP="00DE16EA">
      <w:pPr>
        <w:spacing w:line="259" w:lineRule="auto"/>
        <w:jc w:val="center"/>
        <w:rPr>
          <w:rFonts w:ascii="Times New Roman" w:hAnsi="Times New Roman" w:cs="Times New Roman"/>
          <w:b/>
          <w:sz w:val="24"/>
          <w:szCs w:val="24"/>
        </w:rPr>
      </w:pPr>
    </w:p>
    <w:p w14:paraId="02C8CA1C" w14:textId="7A2AE18D" w:rsidR="00A46B81" w:rsidRPr="00A46B81" w:rsidRDefault="00A46B81" w:rsidP="00DE16EA">
      <w:pPr>
        <w:spacing w:line="259" w:lineRule="auto"/>
        <w:jc w:val="center"/>
        <w:rPr>
          <w:rFonts w:ascii="Times New Roman" w:hAnsi="Times New Roman" w:cs="Times New Roman"/>
          <w:b/>
          <w:sz w:val="24"/>
          <w:szCs w:val="24"/>
        </w:rPr>
      </w:pPr>
      <w:r w:rsidRPr="00A46B81">
        <w:rPr>
          <w:rFonts w:ascii="Times New Roman" w:hAnsi="Times New Roman" w:cs="Times New Roman"/>
          <w:b/>
          <w:sz w:val="24"/>
          <w:szCs w:val="24"/>
        </w:rPr>
        <w:t>Работа с педагогическими кадрами</w:t>
      </w:r>
    </w:p>
    <w:p w14:paraId="6BFE4878" w14:textId="77777777" w:rsidR="00A46B81" w:rsidRPr="00A46B81" w:rsidRDefault="00A46B81" w:rsidP="00DE16EA">
      <w:pPr>
        <w:spacing w:line="259" w:lineRule="auto"/>
        <w:ind w:firstLine="708"/>
        <w:jc w:val="both"/>
        <w:rPr>
          <w:rFonts w:ascii="Times New Roman" w:hAnsi="Times New Roman" w:cs="Times New Roman"/>
          <w:sz w:val="24"/>
          <w:szCs w:val="24"/>
        </w:rPr>
      </w:pPr>
      <w:r w:rsidRPr="00A46B81">
        <w:rPr>
          <w:rFonts w:ascii="Times New Roman" w:hAnsi="Times New Roman" w:cs="Times New Roman"/>
          <w:sz w:val="24"/>
          <w:szCs w:val="24"/>
        </w:rPr>
        <w:t xml:space="preserve">В 2025 году большое внимание уделялось повышению профессионального уровня сотрудников. Все педагоги работали над темами самообразования, отражающими специфику учреждения. Среди тем: психологическая профилактика отклоняющегося поведения, </w:t>
      </w:r>
      <w:proofErr w:type="spellStart"/>
      <w:r w:rsidRPr="00A46B81">
        <w:rPr>
          <w:rFonts w:ascii="Times New Roman" w:hAnsi="Times New Roman" w:cs="Times New Roman"/>
          <w:sz w:val="24"/>
          <w:szCs w:val="24"/>
        </w:rPr>
        <w:t>сказкотерапия</w:t>
      </w:r>
      <w:proofErr w:type="spellEnd"/>
      <w:r w:rsidRPr="00A46B81">
        <w:rPr>
          <w:rFonts w:ascii="Times New Roman" w:hAnsi="Times New Roman" w:cs="Times New Roman"/>
          <w:sz w:val="24"/>
          <w:szCs w:val="24"/>
        </w:rPr>
        <w:t xml:space="preserve"> как средство развития эмоционально-волевой сферы, организация работы по возвращению детей в кровную семью, новые формы работы службы постинтернатного сопровождения, медиация как способ защиты прав несовершеннолетних, воспитание навыков культуры поведения, развитие познавательной активности через проектную деятельность, экологическое рукоделие и другие.</w:t>
      </w:r>
    </w:p>
    <w:p w14:paraId="152F1B8F"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течение года сотрудники прошли обучение по программам повышения квалификации:</w:t>
      </w:r>
    </w:p>
    <w:p w14:paraId="4B410002"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«Работа с подростками группы риска в условиях лагерной смены» (1 чел.);</w:t>
      </w:r>
    </w:p>
    <w:p w14:paraId="17AA3C5F"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«Заикание у детей и подростков» (1 чел.);</w:t>
      </w:r>
    </w:p>
    <w:p w14:paraId="78DAD4B6"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«Управление конфликтами в образовательной организации» (1 чел.);</w:t>
      </w:r>
    </w:p>
    <w:p w14:paraId="7E1F3FE7"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«Основы искусственного интеллекта» (3 чел.);</w:t>
      </w:r>
    </w:p>
    <w:p w14:paraId="0FE36F71"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«Использование искусственного интеллекта в оказании ранней помощи семье и детям» (3 чел.);</w:t>
      </w:r>
    </w:p>
    <w:p w14:paraId="2336F288"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 xml:space="preserve">«Профилактика </w:t>
      </w:r>
      <w:proofErr w:type="spellStart"/>
      <w:r w:rsidRPr="00A46B81">
        <w:rPr>
          <w:rFonts w:ascii="Times New Roman" w:hAnsi="Times New Roman" w:cs="Times New Roman"/>
          <w:sz w:val="24"/>
          <w:szCs w:val="24"/>
        </w:rPr>
        <w:t>аддиктивного</w:t>
      </w:r>
      <w:proofErr w:type="spellEnd"/>
      <w:r w:rsidRPr="00A46B81">
        <w:rPr>
          <w:rFonts w:ascii="Times New Roman" w:hAnsi="Times New Roman" w:cs="Times New Roman"/>
          <w:sz w:val="24"/>
          <w:szCs w:val="24"/>
        </w:rPr>
        <w:t xml:space="preserve"> поведения» (1 чел.);</w:t>
      </w:r>
    </w:p>
    <w:p w14:paraId="0E0312E4"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«Патриотическое воспитание» (1 чел.);</w:t>
      </w:r>
    </w:p>
    <w:p w14:paraId="26F8733F"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w:t>
      </w:r>
      <w:proofErr w:type="spellStart"/>
      <w:r w:rsidRPr="00A46B81">
        <w:rPr>
          <w:rFonts w:ascii="Times New Roman" w:hAnsi="Times New Roman" w:cs="Times New Roman"/>
          <w:sz w:val="24"/>
          <w:szCs w:val="24"/>
        </w:rPr>
        <w:t>Нейросети</w:t>
      </w:r>
      <w:proofErr w:type="spellEnd"/>
      <w:r w:rsidRPr="00A46B81">
        <w:rPr>
          <w:rFonts w:ascii="Times New Roman" w:hAnsi="Times New Roman" w:cs="Times New Roman"/>
          <w:sz w:val="24"/>
          <w:szCs w:val="24"/>
        </w:rPr>
        <w:t>: работа с системами искусственного интеллекта» (1 чел.);</w:t>
      </w:r>
    </w:p>
    <w:p w14:paraId="2469F721"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w:t>
      </w:r>
      <w:proofErr w:type="spellStart"/>
      <w:r w:rsidRPr="00A46B81">
        <w:rPr>
          <w:rFonts w:ascii="Times New Roman" w:hAnsi="Times New Roman" w:cs="Times New Roman"/>
          <w:sz w:val="24"/>
          <w:szCs w:val="24"/>
        </w:rPr>
        <w:t>Дислексия</w:t>
      </w:r>
      <w:proofErr w:type="spellEnd"/>
      <w:r w:rsidRPr="00A46B81">
        <w:rPr>
          <w:rFonts w:ascii="Times New Roman" w:hAnsi="Times New Roman" w:cs="Times New Roman"/>
          <w:sz w:val="24"/>
          <w:szCs w:val="24"/>
        </w:rPr>
        <w:t xml:space="preserve">, </w:t>
      </w:r>
      <w:proofErr w:type="spellStart"/>
      <w:r w:rsidRPr="00A46B81">
        <w:rPr>
          <w:rFonts w:ascii="Times New Roman" w:hAnsi="Times New Roman" w:cs="Times New Roman"/>
          <w:sz w:val="24"/>
          <w:szCs w:val="24"/>
        </w:rPr>
        <w:t>дисграфия</w:t>
      </w:r>
      <w:proofErr w:type="spellEnd"/>
      <w:r w:rsidRPr="00A46B81">
        <w:rPr>
          <w:rFonts w:ascii="Times New Roman" w:hAnsi="Times New Roman" w:cs="Times New Roman"/>
          <w:sz w:val="24"/>
          <w:szCs w:val="24"/>
        </w:rPr>
        <w:t xml:space="preserve">, </w:t>
      </w:r>
      <w:proofErr w:type="spellStart"/>
      <w:r w:rsidRPr="00A46B81">
        <w:rPr>
          <w:rFonts w:ascii="Times New Roman" w:hAnsi="Times New Roman" w:cs="Times New Roman"/>
          <w:sz w:val="24"/>
          <w:szCs w:val="24"/>
        </w:rPr>
        <w:t>дискалькулия</w:t>
      </w:r>
      <w:proofErr w:type="spellEnd"/>
      <w:r w:rsidRPr="00A46B81">
        <w:rPr>
          <w:rFonts w:ascii="Times New Roman" w:hAnsi="Times New Roman" w:cs="Times New Roman"/>
          <w:sz w:val="24"/>
          <w:szCs w:val="24"/>
        </w:rPr>
        <w:t xml:space="preserve"> у младших школьников» (1 чел.);</w:t>
      </w:r>
    </w:p>
    <w:p w14:paraId="103A6C28"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«Социальная работа с детьми-инвалидами и с детьми ОВЗ» (1 чел.);</w:t>
      </w:r>
    </w:p>
    <w:p w14:paraId="2C53F2BB"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«Использование игровых технологий в развитии и обучении» (3 чел.);</w:t>
      </w:r>
    </w:p>
    <w:p w14:paraId="2B93AC41"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«Организация и проведение культурно-досуговых мероприятий» (1 чел.);</w:t>
      </w:r>
    </w:p>
    <w:p w14:paraId="5B43F58E"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w:t>
      </w:r>
      <w:proofErr w:type="spellStart"/>
      <w:r w:rsidRPr="00A46B81">
        <w:rPr>
          <w:rFonts w:ascii="Times New Roman" w:hAnsi="Times New Roman" w:cs="Times New Roman"/>
          <w:sz w:val="24"/>
          <w:szCs w:val="24"/>
        </w:rPr>
        <w:t>Эриксоновская</w:t>
      </w:r>
      <w:proofErr w:type="spellEnd"/>
      <w:r w:rsidRPr="00A46B81">
        <w:rPr>
          <w:rFonts w:ascii="Times New Roman" w:hAnsi="Times New Roman" w:cs="Times New Roman"/>
          <w:sz w:val="24"/>
          <w:szCs w:val="24"/>
        </w:rPr>
        <w:t xml:space="preserve"> психотерапия и </w:t>
      </w:r>
      <w:proofErr w:type="spellStart"/>
      <w:r w:rsidRPr="00A46B81">
        <w:rPr>
          <w:rFonts w:ascii="Times New Roman" w:hAnsi="Times New Roman" w:cs="Times New Roman"/>
          <w:sz w:val="24"/>
          <w:szCs w:val="24"/>
        </w:rPr>
        <w:t>эриксоновский</w:t>
      </w:r>
      <w:proofErr w:type="spellEnd"/>
      <w:r w:rsidRPr="00A46B81">
        <w:rPr>
          <w:rFonts w:ascii="Times New Roman" w:hAnsi="Times New Roman" w:cs="Times New Roman"/>
          <w:sz w:val="24"/>
          <w:szCs w:val="24"/>
        </w:rPr>
        <w:t xml:space="preserve"> гипноз» (1 чел.);</w:t>
      </w:r>
    </w:p>
    <w:p w14:paraId="59302E6A" w14:textId="77777777" w:rsidR="00A46B81" w:rsidRPr="00A46B81" w:rsidRDefault="00A46B81" w:rsidP="00A46B81">
      <w:pPr>
        <w:numPr>
          <w:ilvl w:val="0"/>
          <w:numId w:val="36"/>
        </w:num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профессиональная переподготовка по программе «Социальная педагогика. Воспитание и социализация личности» (1 чел.).</w:t>
      </w:r>
    </w:p>
    <w:p w14:paraId="28716C94"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Сотрудники принимали активное участие в вебинарах и конференциях, в том числе во Всероссийской научно-практической конференции «</w:t>
      </w:r>
      <w:proofErr w:type="spellStart"/>
      <w:r w:rsidRPr="00A46B81">
        <w:rPr>
          <w:rFonts w:ascii="Times New Roman" w:hAnsi="Times New Roman" w:cs="Times New Roman"/>
          <w:sz w:val="24"/>
          <w:szCs w:val="24"/>
        </w:rPr>
        <w:t>Био</w:t>
      </w:r>
      <w:proofErr w:type="spellEnd"/>
      <w:r w:rsidRPr="00A46B81">
        <w:rPr>
          <w:rFonts w:ascii="Times New Roman" w:hAnsi="Times New Roman" w:cs="Times New Roman"/>
          <w:sz w:val="24"/>
          <w:szCs w:val="24"/>
        </w:rPr>
        <w:t>-</w:t>
      </w:r>
      <w:proofErr w:type="spellStart"/>
      <w:r w:rsidRPr="00A46B81">
        <w:rPr>
          <w:rFonts w:ascii="Times New Roman" w:hAnsi="Times New Roman" w:cs="Times New Roman"/>
          <w:sz w:val="24"/>
          <w:szCs w:val="24"/>
        </w:rPr>
        <w:t>психо</w:t>
      </w:r>
      <w:proofErr w:type="spellEnd"/>
      <w:r w:rsidRPr="00A46B81">
        <w:rPr>
          <w:rFonts w:ascii="Times New Roman" w:hAnsi="Times New Roman" w:cs="Times New Roman"/>
          <w:sz w:val="24"/>
          <w:szCs w:val="24"/>
        </w:rPr>
        <w:t>-</w:t>
      </w:r>
      <w:proofErr w:type="spellStart"/>
      <w:r w:rsidRPr="00A46B81">
        <w:rPr>
          <w:rFonts w:ascii="Times New Roman" w:hAnsi="Times New Roman" w:cs="Times New Roman"/>
          <w:sz w:val="24"/>
          <w:szCs w:val="24"/>
        </w:rPr>
        <w:t>социо</w:t>
      </w:r>
      <w:proofErr w:type="spellEnd"/>
      <w:r w:rsidRPr="00A46B81">
        <w:rPr>
          <w:rFonts w:ascii="Times New Roman" w:hAnsi="Times New Roman" w:cs="Times New Roman"/>
          <w:sz w:val="24"/>
          <w:szCs w:val="24"/>
        </w:rPr>
        <w:t>-духовный подход восстановления интеграции психики и поведения» (3 чел.), вебинарах «Эффективные практики сопровождения семей в кризисе», «Временные ресурсы семьи: опыт, вызовы, перспективы», «Эффективные практики работы с подростками», «Как привлечь кандидатов: работа с социальными учреждениями», «Азбука счастливой семьи», семинарах «Посттравматический сценарий жизни», «Травма собственной ошибки», «Развитие личностного потенциала работников социальной сферы».</w:t>
      </w:r>
    </w:p>
    <w:p w14:paraId="225F3BF7"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Распространение опыта осуществлялось через проведение открытых уроков и мастер-классов в гончарной мастерской, классе картинга, швейной мастерской для воспитанников, слушателей Школы приемных родителей и гостей центра. Опыт работы стажировочной квартиры вошел в «методическую копилку» учреждения. Подготовлены буклеты для кандидатов в приемные родители.</w:t>
      </w:r>
    </w:p>
    <w:p w14:paraId="3A8C302C" w14:textId="7FEFE174" w:rsidR="00A46B81" w:rsidRPr="00A46B81" w:rsidRDefault="00A46B81" w:rsidP="00DE16EA">
      <w:pPr>
        <w:spacing w:line="259" w:lineRule="auto"/>
        <w:jc w:val="center"/>
        <w:rPr>
          <w:rFonts w:ascii="Times New Roman" w:hAnsi="Times New Roman" w:cs="Times New Roman"/>
          <w:b/>
          <w:sz w:val="24"/>
          <w:szCs w:val="24"/>
        </w:rPr>
      </w:pPr>
      <w:r w:rsidRPr="00A46B81">
        <w:rPr>
          <w:rFonts w:ascii="Times New Roman" w:hAnsi="Times New Roman" w:cs="Times New Roman"/>
          <w:b/>
          <w:sz w:val="24"/>
          <w:szCs w:val="24"/>
        </w:rPr>
        <w:lastRenderedPageBreak/>
        <w:t>Дистанционное сопровождение</w:t>
      </w:r>
    </w:p>
    <w:p w14:paraId="2F20DFBA"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2025 году взаимодействие с профессиональными учебными заведениями осуществлялось на постоянной основе и носило конструктивный характер. Со всеми учебными заведениями, где обучаются воспитанники центра, заключены соглашения о сотрудничестве и договоры на питание. Ежемесячно специалистами осуществлялись выезды в колледжи и техникумы для встреч с администрацией, классными руководителями, мастерами производственного обучения, а также для проведения индивидуальных бесед с воспитанниками.</w:t>
      </w:r>
    </w:p>
    <w:p w14:paraId="1B33B0F3"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Особое внимание уделялось контролю за образовательной деятельностью, посещаемостью занятий и успеваемостью. С воспитанниками регулярно проводились профилактические беседы, направленные на ответственное отношение к получению образования и профессии, разъяснялись права и обязанности студентов, ответственность за нарушение устава учебного заведения. При возникновении конфликтных ситуаций с преподавателями или администрацией специалисты центра оказывали содействие в их урегулировании, помогали выстраивать конструктивный диалог. К разрешению сложных ситуаций при необходимости подключались сотрудники органов системы профилактики, что способствовало поиску оптимальных решений и защите прав несовершеннолетних.</w:t>
      </w:r>
    </w:p>
    <w:p w14:paraId="29180D9B"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Кроме учебной деятельности, воспитанники активно участвовали в жизни учебных заведений: посещали кружки и секции, участвовали в спортивных соревнованиях, волонтерских акциях и культурно-массовых мероприятиях. Специалисты центра оказывали содействие в организации досуговой занятости студентов, помогали в оформлении проездных билетов, получении социальных выплат и пособий, защите имущественных и жилищных прав.</w:t>
      </w:r>
    </w:p>
    <w:p w14:paraId="1ACEB70C" w14:textId="77777777" w:rsidR="00A46B81" w:rsidRPr="00A46B81" w:rsidRDefault="00A46B81" w:rsidP="00A46B81">
      <w:pPr>
        <w:spacing w:line="259" w:lineRule="auto"/>
        <w:jc w:val="both"/>
        <w:rPr>
          <w:rFonts w:ascii="Times New Roman" w:hAnsi="Times New Roman" w:cs="Times New Roman"/>
          <w:sz w:val="24"/>
          <w:szCs w:val="24"/>
        </w:rPr>
      </w:pPr>
      <w:r w:rsidRPr="00A46B81">
        <w:rPr>
          <w:rFonts w:ascii="Times New Roman" w:hAnsi="Times New Roman" w:cs="Times New Roman"/>
          <w:sz w:val="24"/>
          <w:szCs w:val="24"/>
        </w:rPr>
        <w:t>В каникулярный период и выходные дни воспитанники регулярно приезжали в ресурсный центр, где продолжалась воспитательная и профилактическая работа. Таким образом, системное взаимодействие специалистов центра с профессиональными образовательными учреждениями, своевременное решение возникающих вопросов и поддержка воспитанников способствовали успешной адаптации студентов, формированию ответственного отношения к обучению и будущей профессии, снижению рисков отчисления и социальной дезадаптации.</w:t>
      </w:r>
    </w:p>
    <w:p w14:paraId="075102A2" w14:textId="77777777" w:rsidR="00A46B81" w:rsidRPr="00A46B81" w:rsidRDefault="00A46B81" w:rsidP="00A46B81">
      <w:pPr>
        <w:spacing w:line="259" w:lineRule="auto"/>
        <w:jc w:val="both"/>
        <w:rPr>
          <w:rFonts w:ascii="Times New Roman" w:hAnsi="Times New Roman" w:cs="Times New Roman"/>
          <w:sz w:val="24"/>
          <w:szCs w:val="24"/>
        </w:rPr>
      </w:pPr>
    </w:p>
    <w:p w14:paraId="49DEA7F7" w14:textId="52159272" w:rsidR="00A46B81" w:rsidRPr="00A46B81" w:rsidRDefault="00A46B81" w:rsidP="00DE16EA">
      <w:pPr>
        <w:spacing w:line="259" w:lineRule="auto"/>
        <w:jc w:val="center"/>
        <w:rPr>
          <w:rFonts w:ascii="Times New Roman" w:hAnsi="Times New Roman" w:cs="Times New Roman"/>
          <w:sz w:val="24"/>
          <w:szCs w:val="24"/>
        </w:rPr>
      </w:pPr>
      <w:r w:rsidRPr="00A46B81">
        <w:rPr>
          <w:rFonts w:ascii="Times New Roman" w:hAnsi="Times New Roman" w:cs="Times New Roman"/>
          <w:b/>
          <w:bCs/>
          <w:sz w:val="24"/>
          <w:szCs w:val="24"/>
        </w:rPr>
        <w:t>Профориентация сопровождение и проект «Стажировочная квартира»</w:t>
      </w:r>
    </w:p>
    <w:p w14:paraId="7DDE8186" w14:textId="77777777" w:rsidR="00A46B81" w:rsidRPr="00A46B81" w:rsidRDefault="00A46B81" w:rsidP="00A46B81">
      <w:pPr>
        <w:numPr>
          <w:ilvl w:val="0"/>
          <w:numId w:val="35"/>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Поступление 2025:</w:t>
      </w:r>
      <w:r w:rsidRPr="00A46B81">
        <w:rPr>
          <w:rFonts w:ascii="Times New Roman" w:hAnsi="Times New Roman" w:cs="Times New Roman"/>
          <w:sz w:val="24"/>
          <w:szCs w:val="24"/>
        </w:rPr>
        <w:t> По итогам года </w:t>
      </w:r>
      <w:r w:rsidRPr="00A46B81">
        <w:rPr>
          <w:rFonts w:ascii="Times New Roman" w:hAnsi="Times New Roman" w:cs="Times New Roman"/>
          <w:b/>
          <w:bCs/>
          <w:sz w:val="24"/>
          <w:szCs w:val="24"/>
        </w:rPr>
        <w:t>5 воспитанников</w:t>
      </w:r>
      <w:r w:rsidRPr="00A46B81">
        <w:rPr>
          <w:rFonts w:ascii="Times New Roman" w:hAnsi="Times New Roman" w:cs="Times New Roman"/>
          <w:sz w:val="24"/>
          <w:szCs w:val="24"/>
        </w:rPr>
        <w:t> успешно поступили в профессиональные учебные заведения: в «Ижорский колледж» (3 чел.), «Медицинский колледж №2» (1 чел.), «Техникум водного транспорта» (1 чел.). 1 воспитанница перешла в 10 класс.</w:t>
      </w:r>
    </w:p>
    <w:p w14:paraId="5C1BE6DE" w14:textId="77777777" w:rsidR="00A46B81" w:rsidRPr="00A46B81" w:rsidRDefault="00A46B81" w:rsidP="00A46B81">
      <w:pPr>
        <w:numPr>
          <w:ilvl w:val="0"/>
          <w:numId w:val="35"/>
        </w:numPr>
        <w:spacing w:line="259" w:lineRule="auto"/>
        <w:jc w:val="both"/>
        <w:rPr>
          <w:rFonts w:ascii="Times New Roman" w:hAnsi="Times New Roman" w:cs="Times New Roman"/>
          <w:sz w:val="24"/>
          <w:szCs w:val="24"/>
        </w:rPr>
      </w:pPr>
      <w:r w:rsidRPr="00A46B81">
        <w:rPr>
          <w:rFonts w:ascii="Times New Roman" w:hAnsi="Times New Roman" w:cs="Times New Roman"/>
          <w:b/>
          <w:bCs/>
          <w:sz w:val="24"/>
          <w:szCs w:val="24"/>
        </w:rPr>
        <w:t>Проект «Самостоятельное проживание – успешный старт»:</w:t>
      </w:r>
      <w:r w:rsidRPr="00A46B81">
        <w:rPr>
          <w:rFonts w:ascii="Times New Roman" w:hAnsi="Times New Roman" w:cs="Times New Roman"/>
          <w:sz w:val="24"/>
          <w:szCs w:val="24"/>
        </w:rPr>
        <w:t xml:space="preserve"> Ключевой элемент профориентации и социализации. За год в стажировочной квартире проживали 9 подростков (15-23 лет). Организованы 15 групповых тренингов, 18 индивидуальных консультаций с психологом, 45 тематических мероприятий. Реализованы практикумы по ведению домашнего хозяйства и </w:t>
      </w:r>
      <w:proofErr w:type="spellStart"/>
      <w:r w:rsidRPr="00A46B81">
        <w:rPr>
          <w:rFonts w:ascii="Times New Roman" w:hAnsi="Times New Roman" w:cs="Times New Roman"/>
          <w:sz w:val="24"/>
          <w:szCs w:val="24"/>
        </w:rPr>
        <w:t>подпроект</w:t>
      </w:r>
      <w:proofErr w:type="spellEnd"/>
      <w:r w:rsidRPr="00A46B81">
        <w:rPr>
          <w:rFonts w:ascii="Times New Roman" w:hAnsi="Times New Roman" w:cs="Times New Roman"/>
          <w:sz w:val="24"/>
          <w:szCs w:val="24"/>
        </w:rPr>
        <w:t xml:space="preserve"> «Полезные выходные». Социальный педагог и психологи оказывали комплексную поддержку в решении образовательных, бытовых и правовых вопросов. </w:t>
      </w:r>
      <w:r w:rsidRPr="00A46B81">
        <w:rPr>
          <w:rFonts w:ascii="Times New Roman" w:hAnsi="Times New Roman" w:cs="Times New Roman"/>
          <w:b/>
          <w:bCs/>
          <w:sz w:val="24"/>
          <w:szCs w:val="24"/>
        </w:rPr>
        <w:t xml:space="preserve">Главным достижением </w:t>
      </w:r>
      <w:r w:rsidRPr="00A46B81">
        <w:rPr>
          <w:rFonts w:ascii="Times New Roman" w:hAnsi="Times New Roman" w:cs="Times New Roman"/>
          <w:bCs/>
          <w:sz w:val="24"/>
          <w:szCs w:val="24"/>
        </w:rPr>
        <w:t>2025 года стало признание ГБУ ЛО «Никольский ресурсный центр» победителем Всероссийского конкурса программ по социализации подростков. Центр занял лидирующую позицию в номинации «Лучшая добровольческая инициатива по оказанию поддержки детьми сверстникам, находящимся в сложных жизненных обстоятельствах». По итогам конкурса учреждение награждено дипломом победителя, что подтверждает высокий уровень организации работы по социализации воспитанников, эффективность реализуемых программ и признание</w:t>
      </w:r>
      <w:r w:rsidRPr="00A46B81">
        <w:rPr>
          <w:rFonts w:ascii="Times New Roman" w:hAnsi="Times New Roman" w:cs="Times New Roman"/>
          <w:b/>
          <w:bCs/>
          <w:sz w:val="24"/>
          <w:szCs w:val="24"/>
        </w:rPr>
        <w:t xml:space="preserve"> </w:t>
      </w:r>
      <w:r w:rsidRPr="00A46B81">
        <w:rPr>
          <w:rFonts w:ascii="Times New Roman" w:hAnsi="Times New Roman" w:cs="Times New Roman"/>
          <w:bCs/>
          <w:sz w:val="24"/>
          <w:szCs w:val="24"/>
        </w:rPr>
        <w:t>опыта центра на всероссийском уровне.</w:t>
      </w:r>
    </w:p>
    <w:p w14:paraId="61A4D652" w14:textId="0BF4F300" w:rsidR="0027288A" w:rsidRPr="00A46B81" w:rsidRDefault="0027288A" w:rsidP="00EB14F6">
      <w:pPr>
        <w:spacing w:line="259" w:lineRule="auto"/>
        <w:rPr>
          <w:rFonts w:ascii="Times New Roman" w:hAnsi="Times New Roman" w:cs="Times New Roman"/>
          <w:sz w:val="24"/>
          <w:szCs w:val="24"/>
        </w:rPr>
      </w:pPr>
    </w:p>
    <w:p w14:paraId="2CD8C075" w14:textId="6EA3CF5C" w:rsidR="0044637D" w:rsidRPr="00DE0AFB" w:rsidRDefault="0044637D" w:rsidP="0044637D">
      <w:pPr>
        <w:spacing w:line="240" w:lineRule="auto"/>
        <w:ind w:firstLine="567"/>
        <w:jc w:val="center"/>
        <w:rPr>
          <w:rFonts w:ascii="Times New Roman" w:eastAsia="Times New Roman" w:hAnsi="Times New Roman" w:cs="Times New Roman"/>
          <w:sz w:val="24"/>
          <w:szCs w:val="24"/>
          <w:lang w:eastAsia="ru-RU"/>
        </w:rPr>
      </w:pPr>
      <w:r w:rsidRPr="00DE0AFB">
        <w:rPr>
          <w:rFonts w:ascii="Times New Roman" w:eastAsia="Times New Roman" w:hAnsi="Times New Roman" w:cs="Times New Roman"/>
          <w:b/>
          <w:bCs/>
          <w:sz w:val="24"/>
          <w:szCs w:val="24"/>
          <w:lang w:eastAsia="ru-RU"/>
        </w:rPr>
        <w:t>Отделение по</w:t>
      </w:r>
      <w:r w:rsidR="002B4E4C">
        <w:rPr>
          <w:rFonts w:ascii="Times New Roman" w:eastAsia="Times New Roman" w:hAnsi="Times New Roman" w:cs="Times New Roman"/>
          <w:b/>
          <w:bCs/>
          <w:sz w:val="24"/>
          <w:szCs w:val="24"/>
          <w:lang w:eastAsia="ru-RU"/>
        </w:rPr>
        <w:t xml:space="preserve"> содействию</w:t>
      </w:r>
      <w:r w:rsidRPr="00DE0AFB">
        <w:rPr>
          <w:rFonts w:ascii="Times New Roman" w:eastAsia="Times New Roman" w:hAnsi="Times New Roman" w:cs="Times New Roman"/>
          <w:b/>
          <w:bCs/>
          <w:sz w:val="24"/>
          <w:szCs w:val="24"/>
          <w:lang w:eastAsia="ru-RU"/>
        </w:rPr>
        <w:t xml:space="preserve"> семейному устройству</w:t>
      </w:r>
    </w:p>
    <w:p w14:paraId="2E221A02" w14:textId="77777777" w:rsidR="00DE16EA" w:rsidRPr="00DE16EA" w:rsidRDefault="00E940BB" w:rsidP="00DE16EA">
      <w:pPr>
        <w:pStyle w:val="a5"/>
        <w:ind w:firstLine="567"/>
        <w:jc w:val="both"/>
        <w:rPr>
          <w:b/>
          <w:color w:val="000000"/>
        </w:rPr>
      </w:pPr>
      <w:r w:rsidRPr="00E940BB">
        <w:rPr>
          <w:color w:val="000000"/>
        </w:rPr>
        <w:t xml:space="preserve"> </w:t>
      </w:r>
      <w:r w:rsidR="00DE16EA" w:rsidRPr="00DE16EA">
        <w:rPr>
          <w:b/>
          <w:color w:val="000000"/>
        </w:rPr>
        <w:t>Работа по семейному устройству воспитанников.</w:t>
      </w:r>
    </w:p>
    <w:p w14:paraId="5E940EAF" w14:textId="76DD9821" w:rsidR="00DE16EA" w:rsidRPr="00DE16EA" w:rsidRDefault="00DE16EA" w:rsidP="00DE16EA">
      <w:pPr>
        <w:pStyle w:val="a5"/>
        <w:ind w:firstLine="567"/>
        <w:jc w:val="both"/>
        <w:rPr>
          <w:rFonts w:eastAsia="Calibri"/>
        </w:rPr>
      </w:pPr>
      <w:r w:rsidRPr="00DE16EA">
        <w:rPr>
          <w:rFonts w:eastAsia="Calibri"/>
        </w:rPr>
        <w:t>За отчетный период в семьи было передано 30 воспитанников, из них 4 воспитанников- усыновление, 14- под опеку; 12- возвращены в кровную семью.</w:t>
      </w:r>
    </w:p>
    <w:p w14:paraId="71044908"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lastRenderedPageBreak/>
        <w:t>В течение года 19 воспитанников проводили воскресные, каникулярные и праздничные дни в семьях родственников и кандидатов в приемные родители.</w:t>
      </w:r>
    </w:p>
    <w:p w14:paraId="4C72A29B"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С целью</w:t>
      </w:r>
      <w:r w:rsidRPr="00DE16EA">
        <w:rPr>
          <w:rFonts w:ascii="Times New Roman" w:eastAsia="Times New Roman" w:hAnsi="Times New Roman" w:cs="Times New Roman"/>
          <w:b/>
          <w:color w:val="181818"/>
          <w:sz w:val="24"/>
          <w:szCs w:val="24"/>
          <w:lang w:eastAsia="ru-RU"/>
        </w:rPr>
        <w:t xml:space="preserve"> </w:t>
      </w:r>
      <w:r w:rsidRPr="00DE16EA">
        <w:rPr>
          <w:rFonts w:ascii="Times New Roman" w:eastAsia="Times New Roman" w:hAnsi="Times New Roman" w:cs="Times New Roman"/>
          <w:color w:val="181818"/>
          <w:sz w:val="24"/>
          <w:szCs w:val="24"/>
          <w:lang w:eastAsia="ru-RU"/>
        </w:rPr>
        <w:t>возвращения вос</w:t>
      </w:r>
      <w:r w:rsidRPr="00DE16EA">
        <w:rPr>
          <w:rFonts w:ascii="Times New Roman" w:eastAsia="Calibri" w:hAnsi="Times New Roman" w:cs="Times New Roman"/>
          <w:sz w:val="24"/>
          <w:szCs w:val="24"/>
        </w:rPr>
        <w:t>питанников в кровные семьи было организовано 8 выездов в семьи родителей, которые временно определили своих детей в ресурсный центр.</w:t>
      </w:r>
    </w:p>
    <w:p w14:paraId="64D4E0F5"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 xml:space="preserve">За отчетный период было проведено 82 встречи, консультации с кандидатами в приемные родители. Благодаря тому, что специалисты ресурсного центра работают в тесном контакте с ШПР Всеволожского района, имеется возможность проведения встреч и консультаций до получения направлений на посещение воспитанников. Для кандидатов в приемные родители подготовлены буклеты, где представлена полная информация о формах устройства детей в приемную семью, о правах и обязанностях опекунов, как вести себя при первой встрече с ребенком, оставшимся без попечения родителей, о чем нужно подумать, прежде чем принимать решение брать ребенка в свою семью. С кандидатами проводится оценка </w:t>
      </w:r>
      <w:proofErr w:type="spellStart"/>
      <w:r w:rsidRPr="00DE16EA">
        <w:rPr>
          <w:rFonts w:ascii="Times New Roman" w:eastAsia="Calibri" w:hAnsi="Times New Roman" w:cs="Times New Roman"/>
          <w:sz w:val="24"/>
          <w:szCs w:val="24"/>
        </w:rPr>
        <w:t>ресурсности</w:t>
      </w:r>
      <w:proofErr w:type="spellEnd"/>
      <w:r w:rsidRPr="00DE16EA">
        <w:rPr>
          <w:rFonts w:ascii="Times New Roman" w:eastAsia="Calibri" w:hAnsi="Times New Roman" w:cs="Times New Roman"/>
          <w:sz w:val="24"/>
          <w:szCs w:val="24"/>
        </w:rPr>
        <w:t>, психологической готовности к родительским функциям, разъясняются э</w:t>
      </w:r>
      <w:r w:rsidRPr="00DE16EA">
        <w:rPr>
          <w:rFonts w:ascii="Times New Roman" w:eastAsia="Times New Roman" w:hAnsi="Times New Roman" w:cs="Times New Roman"/>
          <w:color w:val="181818"/>
          <w:sz w:val="24"/>
          <w:szCs w:val="24"/>
          <w:lang w:eastAsia="ru-RU"/>
        </w:rPr>
        <w:t>моционально-поведенческие проблемы приемного ребенка, проблемы с обучением. При</w:t>
      </w:r>
      <w:r w:rsidRPr="00DE16EA">
        <w:rPr>
          <w:rFonts w:ascii="Times New Roman" w:eastAsia="Calibri" w:hAnsi="Times New Roman" w:cs="Times New Roman"/>
          <w:sz w:val="24"/>
          <w:szCs w:val="24"/>
        </w:rPr>
        <w:t xml:space="preserve"> знакомстве с ребенком помогает визитная карточка воспитанника, которая позволяет кандидатам ближе познакомиться с ребенком и узнать о его проблемах, желаниях, сильных и слабых сторонах развития.</w:t>
      </w:r>
    </w:p>
    <w:p w14:paraId="55C7103D"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 xml:space="preserve">Ведение и заполнение документации службы семейного устройства является одной из основных обязанностей специалиста по работе с семьей. Это журналы строгой отчетности по работе с родственниками, с кандидатами в приемные родители, документы по Постановление Правительства РФ от 19 мая 2009 г. N 432 «О временной передаче детей, находящихся в организациях для детей-сирот и детей, оставшихся без попечения родителей, в семьи граждан, постоянно проживающих на территории Российской Федерации», и составление актов жилищно-бытовых условий по результатам выездов в адрес, подготовка информационных справок, запросов и ответов на запросы.  </w:t>
      </w:r>
    </w:p>
    <w:p w14:paraId="50C6C9F4" w14:textId="77777777" w:rsidR="00DE16EA" w:rsidRPr="00DE16EA" w:rsidRDefault="00DE16EA" w:rsidP="00DE16EA">
      <w:pPr>
        <w:spacing w:line="240" w:lineRule="auto"/>
        <w:ind w:firstLine="567"/>
        <w:rPr>
          <w:rFonts w:ascii="Times New Roman" w:eastAsia="Calibri" w:hAnsi="Times New Roman" w:cs="Times New Roman"/>
          <w:sz w:val="24"/>
          <w:szCs w:val="24"/>
        </w:rPr>
      </w:pPr>
    </w:p>
    <w:p w14:paraId="1FA3048A" w14:textId="77777777" w:rsidR="00DE16EA" w:rsidRDefault="00DE16EA" w:rsidP="00DE16EA">
      <w:pPr>
        <w:spacing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Работа по семейному сопровождению.</w:t>
      </w:r>
    </w:p>
    <w:p w14:paraId="7727F4C6" w14:textId="0771464F"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За отчетный период принято на сопровождение 17 семей, отчислено- 14: из них 2- достижение 18 лет; 2-перемена места жительства. Положительная динамика в детско-родительских отношениях наблюдается у 10 семей.</w:t>
      </w:r>
    </w:p>
    <w:p w14:paraId="52E656BA"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На конец отчетного периода на сопровождении находится 38 семей, в которых воспитывается 55 детей. Из них на базовом уровне сопровождения - 34 семьи, на кризисном уровне - 4 семьи.</w:t>
      </w:r>
    </w:p>
    <w:p w14:paraId="6999EEB7"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 xml:space="preserve">За отчетный период с 35 замещающими семьями были проведены беседы и консультации по профилактике вторичного возврата, восстановлению срока для принятия наследства, по разделению лицевых счетов на оплату коммунальных платежей, по замене сторон в исполнительном производстве на взыскание алиментов, по восстановлению детско- родительских отношений, «В гармонии с собой»-по эмоциональному выгоранию замещающих родителей, проблемы межличностных взаимоотношений и т.д.  В мае по запросу семьи было оказано содействие в организации отдыха и оздоровления семей с детьми путем межведомственного взаимодействия со специалистами </w:t>
      </w:r>
      <w:proofErr w:type="spellStart"/>
      <w:r w:rsidRPr="00DE16EA">
        <w:rPr>
          <w:rFonts w:ascii="Times New Roman" w:eastAsia="Calibri" w:hAnsi="Times New Roman" w:cs="Times New Roman"/>
          <w:sz w:val="24"/>
          <w:szCs w:val="24"/>
        </w:rPr>
        <w:t>ООиП</w:t>
      </w:r>
      <w:proofErr w:type="spellEnd"/>
      <w:r w:rsidRPr="00DE16EA">
        <w:rPr>
          <w:rFonts w:ascii="Times New Roman" w:eastAsia="Calibri" w:hAnsi="Times New Roman" w:cs="Times New Roman"/>
          <w:sz w:val="24"/>
          <w:szCs w:val="24"/>
        </w:rPr>
        <w:t xml:space="preserve"> и организацией по оказанию социальных услуг населению. Уже много лет, в конце учебного года проводится спартакиада замещающих семей на базе </w:t>
      </w:r>
      <w:proofErr w:type="spellStart"/>
      <w:r w:rsidRPr="00DE16EA">
        <w:rPr>
          <w:rFonts w:ascii="Times New Roman" w:eastAsia="Calibri" w:hAnsi="Times New Roman" w:cs="Times New Roman"/>
          <w:sz w:val="24"/>
          <w:szCs w:val="24"/>
        </w:rPr>
        <w:t>Сельцовский</w:t>
      </w:r>
      <w:proofErr w:type="spellEnd"/>
      <w:r w:rsidRPr="00DE16EA">
        <w:rPr>
          <w:rFonts w:ascii="Times New Roman" w:eastAsia="Calibri" w:hAnsi="Times New Roman" w:cs="Times New Roman"/>
          <w:sz w:val="24"/>
          <w:szCs w:val="24"/>
        </w:rPr>
        <w:t xml:space="preserve"> филиал МАУ «Тосненский ДК», где находится культурно-оздоровительный центр, который с удовольствием принимает гостей. Такая встреча состоялась в апреле 2025 года. Индивидуальные беседы и консультации психолога с членами семьи, воспитанниками и сотрудниками РЦ по актуальным запросам: опекаемые дети – 15 встреч, опекуны – 147 встреч, кандидаты – 11 встреч, воспитанники – 4 встречи, сотрудники и члены их семьи – 24 встречи.</w:t>
      </w:r>
    </w:p>
    <w:p w14:paraId="5167D7D1"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 xml:space="preserve">Проведено 45 консультаций по юридическим вопросам. Из них 21 с замещающими семьями, 24 с кандидатами в приемные семьи. Подготовлено 14 исковых заявлений и запросов по защите имущественных прав детей, специалисты службы приняли участие в судебных процессах по восстановлению в родительских правах 6 раз, 4 раза по усыновлению, 2 </w:t>
      </w:r>
      <w:proofErr w:type="gramStart"/>
      <w:r w:rsidRPr="00DE16EA">
        <w:rPr>
          <w:rFonts w:ascii="Times New Roman" w:eastAsia="Calibri" w:hAnsi="Times New Roman" w:cs="Times New Roman"/>
          <w:sz w:val="24"/>
          <w:szCs w:val="24"/>
        </w:rPr>
        <w:t>раза  по</w:t>
      </w:r>
      <w:proofErr w:type="gramEnd"/>
      <w:r w:rsidRPr="00DE16EA">
        <w:rPr>
          <w:rFonts w:ascii="Times New Roman" w:eastAsia="Calibri" w:hAnsi="Times New Roman" w:cs="Times New Roman"/>
          <w:sz w:val="24"/>
          <w:szCs w:val="24"/>
        </w:rPr>
        <w:t xml:space="preserve"> предоставлению жилого помещения -2, 1 раз по признанию жилья непригодным для проживания.</w:t>
      </w:r>
    </w:p>
    <w:p w14:paraId="17CF5800"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Активная работа по формированию мотивации к учебной деятельности у подростков из замещающих семей велась с образовательным учреждением МБОУ СОШ №2 г. Никольское и ГБПОУ ЛО «Техникум водного транспорта».</w:t>
      </w:r>
    </w:p>
    <w:p w14:paraId="086FC122"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С целью оказания психолого-педагогической помощи и изучения условий проживания и воспитания детей в сопровождаемых семьях и выполнения индивидуальной программы по сопровождению было осуществлено 6 выездов в замещающие семьи.</w:t>
      </w:r>
    </w:p>
    <w:p w14:paraId="4250F39E"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lastRenderedPageBreak/>
        <w:t xml:space="preserve">Ведение и заполнение документации службы сопровождения замещающих семей является одной из основных обязанностей специалиста по работе с семьей. Это и личные дела замещающих семей, журналы, подготовка информационных справок, запросов и ответов по результатам запросов и т.д.  </w:t>
      </w:r>
    </w:p>
    <w:p w14:paraId="369ECC11" w14:textId="77777777" w:rsidR="00DE16EA" w:rsidRPr="00DE16EA" w:rsidRDefault="00DE16EA" w:rsidP="00DE16EA">
      <w:pPr>
        <w:spacing w:line="240" w:lineRule="auto"/>
        <w:ind w:firstLine="567"/>
        <w:jc w:val="both"/>
        <w:rPr>
          <w:rFonts w:ascii="Times New Roman" w:eastAsia="Calibri" w:hAnsi="Times New Roman" w:cs="Times New Roman"/>
          <w:sz w:val="24"/>
          <w:szCs w:val="24"/>
        </w:rPr>
      </w:pPr>
      <w:r w:rsidRPr="00DE16EA">
        <w:rPr>
          <w:rFonts w:ascii="Times New Roman" w:eastAsia="Calibri" w:hAnsi="Times New Roman" w:cs="Times New Roman"/>
          <w:sz w:val="24"/>
          <w:szCs w:val="24"/>
        </w:rPr>
        <w:t xml:space="preserve">Специалисты службы семейного устройства и сопровождения замещающих семей за отчетный период приняли участие в онлайн вебинарах: «Эффективные практики сопровождения семей в кризисе», «Временные ресурсы семьи: опыт, вызовы, перспективы», </w:t>
      </w:r>
      <w:r w:rsidRPr="00DE16EA">
        <w:rPr>
          <w:rFonts w:ascii="Times New Roman" w:eastAsia="Calibri" w:hAnsi="Times New Roman" w:cs="Times New Roman"/>
          <w:b/>
          <w:bCs/>
          <w:sz w:val="24"/>
          <w:szCs w:val="24"/>
        </w:rPr>
        <w:t>«</w:t>
      </w:r>
      <w:r w:rsidRPr="00DE16EA">
        <w:rPr>
          <w:rFonts w:ascii="Times New Roman" w:eastAsia="Calibri" w:hAnsi="Times New Roman" w:cs="Times New Roman"/>
          <w:bCs/>
          <w:sz w:val="24"/>
          <w:szCs w:val="24"/>
        </w:rPr>
        <w:t xml:space="preserve">Эффективные практики работы с подростками», «Эффективные практики работы с приемными семьями»; «Социальные риски детства в цифровой среде», </w:t>
      </w:r>
      <w:r w:rsidRPr="00DE16EA">
        <w:rPr>
          <w:rFonts w:ascii="Times New Roman" w:eastAsia="Calibri" w:hAnsi="Times New Roman" w:cs="Times New Roman"/>
          <w:sz w:val="24"/>
          <w:szCs w:val="24"/>
        </w:rPr>
        <w:t xml:space="preserve">в </w:t>
      </w:r>
      <w:proofErr w:type="spellStart"/>
      <w:r w:rsidRPr="00DE16EA">
        <w:rPr>
          <w:rFonts w:ascii="Times New Roman" w:eastAsia="Calibri" w:hAnsi="Times New Roman" w:cs="Times New Roman"/>
          <w:sz w:val="24"/>
          <w:szCs w:val="24"/>
        </w:rPr>
        <w:t>тренинговом</w:t>
      </w:r>
      <w:proofErr w:type="spellEnd"/>
      <w:r w:rsidRPr="00DE16EA">
        <w:rPr>
          <w:rFonts w:ascii="Times New Roman" w:eastAsia="Calibri" w:hAnsi="Times New Roman" w:cs="Times New Roman"/>
          <w:sz w:val="24"/>
          <w:szCs w:val="24"/>
        </w:rPr>
        <w:t xml:space="preserve"> занятии   специалистов службы  с выполнением домашнего задания –«Цели и ценности». в конференции замещающих родителей Ленинградской области</w:t>
      </w:r>
      <w:r w:rsidRPr="00DE16EA">
        <w:rPr>
          <w:rFonts w:ascii="Times New Roman" w:eastAsia="Calibri" w:hAnsi="Times New Roman" w:cs="Times New Roman"/>
          <w:bCs/>
          <w:sz w:val="24"/>
          <w:szCs w:val="24"/>
        </w:rPr>
        <w:t>. Также они регулярно участвуют</w:t>
      </w:r>
      <w:r w:rsidRPr="00DE16EA">
        <w:rPr>
          <w:rFonts w:ascii="Times New Roman" w:eastAsia="Calibri" w:hAnsi="Times New Roman" w:cs="Times New Roman"/>
          <w:sz w:val="24"/>
          <w:szCs w:val="24"/>
        </w:rPr>
        <w:t xml:space="preserve"> в заседаниях ПСПМК специалистов службы семейного устройства совместно с педагогами-психологами центра по анализу жизнеустройства воспитанников ресурсного центра. </w:t>
      </w:r>
    </w:p>
    <w:p w14:paraId="5E16AE7B" w14:textId="178A5C7D" w:rsidR="00E940BB" w:rsidRDefault="00E940BB" w:rsidP="002B4E4C">
      <w:pPr>
        <w:spacing w:line="240" w:lineRule="auto"/>
        <w:jc w:val="both"/>
        <w:rPr>
          <w:rFonts w:ascii="Times New Roman" w:eastAsia="Times New Roman" w:hAnsi="Times New Roman" w:cs="Times New Roman"/>
          <w:color w:val="000000"/>
          <w:sz w:val="24"/>
          <w:szCs w:val="24"/>
          <w:lang w:eastAsia="ru-RU"/>
        </w:rPr>
      </w:pPr>
    </w:p>
    <w:p w14:paraId="320AF017" w14:textId="07FF314E" w:rsidR="00762B86" w:rsidRPr="00762B86" w:rsidRDefault="00762B86" w:rsidP="00762B86">
      <w:pPr>
        <w:spacing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Постинтернатное сопровождение выпускников</w:t>
      </w:r>
    </w:p>
    <w:p w14:paraId="3CD63218" w14:textId="77777777" w:rsidR="00762B86" w:rsidRPr="00762B86" w:rsidRDefault="004D64D4"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     </w:t>
      </w:r>
      <w:r w:rsidR="00762B86" w:rsidRPr="00762B86">
        <w:rPr>
          <w:rFonts w:ascii="Times New Roman" w:eastAsia="Calibri" w:hAnsi="Times New Roman" w:cs="Times New Roman"/>
          <w:sz w:val="24"/>
          <w:szCs w:val="24"/>
        </w:rPr>
        <w:t>По состоянию на 01.01.2026 года на постинтернатном сопровождении находится 27 выпускников, из них:</w:t>
      </w:r>
    </w:p>
    <w:p w14:paraId="004C9CF0"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совершеннолетних-27;</w:t>
      </w:r>
    </w:p>
    <w:p w14:paraId="162D4AFA"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девушек-19;</w:t>
      </w:r>
    </w:p>
    <w:p w14:paraId="62A21D9B"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юношей-8.</w:t>
      </w:r>
    </w:p>
    <w:p w14:paraId="0056A1C7"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-состоящих в браке - 2, имеющих малолетних детей – 2 человека.</w:t>
      </w:r>
    </w:p>
    <w:p w14:paraId="16890C83"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Из общего числа выпускников 19 ребят являются выпускниками ресурсных центров, 8 - выпускники замещающих семей. </w:t>
      </w:r>
    </w:p>
    <w:p w14:paraId="22B1C06E"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Из выпускников, состоящих на постинтернатном сопровождении, учащимися являются – 14 (одна выпускница получает высшее образование, одна –вторую профессию, один выпускник находится в академическом отпуске по причине нахождения на СВО); работают - 10 (из этого числа только пять выпускников официально трудоустроены); находится на СВО -2 выпускника, находится дома вместе </w:t>
      </w:r>
      <w:proofErr w:type="gramStart"/>
      <w:r w:rsidRPr="00762B86">
        <w:rPr>
          <w:rFonts w:ascii="Times New Roman" w:eastAsia="Calibri" w:hAnsi="Times New Roman" w:cs="Times New Roman"/>
          <w:sz w:val="24"/>
          <w:szCs w:val="24"/>
        </w:rPr>
        <w:t>с  малолетним</w:t>
      </w:r>
      <w:proofErr w:type="gramEnd"/>
      <w:r w:rsidRPr="00762B86">
        <w:rPr>
          <w:rFonts w:ascii="Times New Roman" w:eastAsia="Calibri" w:hAnsi="Times New Roman" w:cs="Times New Roman"/>
          <w:sz w:val="24"/>
          <w:szCs w:val="24"/>
        </w:rPr>
        <w:t xml:space="preserve"> ребенком – 1 выпускница, по одному выпускнику сведений нет. На территории Ленинградской области проживают 25 человека, из них в Тосненском районе проживают 20 человек. </w:t>
      </w:r>
    </w:p>
    <w:p w14:paraId="182FFEB5"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За отчетный период было зачислено на постинтернатное сопровождение 10 выпускников, отчислено с постинтернатного сопровождения 10 выпускников.</w:t>
      </w:r>
    </w:p>
    <w:p w14:paraId="044B1B08"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p>
    <w:p w14:paraId="770AD892" w14:textId="37F6406F"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b/>
          <w:sz w:val="24"/>
          <w:szCs w:val="24"/>
        </w:rPr>
        <w:t xml:space="preserve">Организационно-методическое направление. </w:t>
      </w:r>
      <w:r w:rsidRPr="00762B86">
        <w:rPr>
          <w:rFonts w:ascii="Times New Roman" w:eastAsia="Calibri" w:hAnsi="Times New Roman" w:cs="Times New Roman"/>
          <w:sz w:val="24"/>
          <w:szCs w:val="24"/>
        </w:rPr>
        <w:t xml:space="preserve">В течение отчетного периода проводилась работа по сбору информации о выпускниках, заносились сведения в электронную базу данных. На всех выпускников, в отношении которых установлено постинтернатное сопровождение, ведутся личные дела, два раза в год осуществляется коллегиальный мониторинг жизненной ситуации для решения вопроса о целесообразности дальнейшего сопровождения. В ходе обсуждения актуальной жизненной ситуации выпускника вносятся коррективы в </w:t>
      </w:r>
      <w:r w:rsidRPr="00762B86">
        <w:rPr>
          <w:rFonts w:ascii="Times New Roman" w:eastAsia="Calibri" w:hAnsi="Times New Roman" w:cs="Times New Roman"/>
          <w:bCs/>
        </w:rPr>
        <w:t>индивидуальный план сопровождения, определяется уровень сопровождения.</w:t>
      </w:r>
      <w:r w:rsidRPr="00762B86">
        <w:rPr>
          <w:rFonts w:ascii="Times New Roman" w:eastAsia="Calibri" w:hAnsi="Times New Roman" w:cs="Times New Roman"/>
          <w:sz w:val="24"/>
          <w:szCs w:val="24"/>
        </w:rPr>
        <w:t xml:space="preserve"> </w:t>
      </w:r>
    </w:p>
    <w:p w14:paraId="7623569E"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В социальных сетях проводится работа в группе «</w:t>
      </w:r>
      <w:proofErr w:type="spellStart"/>
      <w:r w:rsidRPr="00762B86">
        <w:rPr>
          <w:rFonts w:ascii="Times New Roman" w:eastAsia="Calibri" w:hAnsi="Times New Roman" w:cs="Times New Roman"/>
          <w:sz w:val="24"/>
          <w:szCs w:val="24"/>
        </w:rPr>
        <w:t>Постинтернат</w:t>
      </w:r>
      <w:proofErr w:type="spellEnd"/>
      <w:r w:rsidRPr="00762B86">
        <w:rPr>
          <w:rFonts w:ascii="Times New Roman" w:eastAsia="Calibri" w:hAnsi="Times New Roman" w:cs="Times New Roman"/>
          <w:sz w:val="24"/>
          <w:szCs w:val="24"/>
        </w:rPr>
        <w:t xml:space="preserve"> Тосно».  Данное направление работы способствует налаживанию взаимоотношений между выпускниками, способствует формированию взаимопомощи. Продолжает работу клуб выпускников: «Ты не один!» в онлайн-формате. В данный момент группа в телеграмм-канале включает в себя 38 участников. Кроме выпускников, состоящих в данный момент на постинтернатном сопровождении в рабочий чат группы включены и успешные выпускники ресурсного центра уже проживающие самостоятельно. В группе «Ты не один!» в онлайн-формате педагогом-психологом ежеквартально размещается информация, помогающая повысить психологическую компетентность выпускников. На данный момент рассмотрены следующие темы: «Как пережить осеннюю хандру и почему осенняя депрессия – это миф», «Что такое эмоциональный интеллект и почему он так важен», «Твой настрой – фундамент твоего результата», психология токсичных отношений», «СОЖ - синдром отложенной жизни». </w:t>
      </w:r>
    </w:p>
    <w:p w14:paraId="44BED5B9"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p>
    <w:p w14:paraId="45445296" w14:textId="2DBCABF7" w:rsidR="00762B86" w:rsidRPr="00762B86" w:rsidRDefault="00762B86" w:rsidP="00762B86">
      <w:pPr>
        <w:spacing w:line="240" w:lineRule="auto"/>
        <w:ind w:firstLine="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Диагностическое направление </w:t>
      </w:r>
      <w:r w:rsidRPr="00762B86">
        <w:rPr>
          <w:rFonts w:ascii="Times New Roman" w:eastAsia="Calibri" w:hAnsi="Times New Roman" w:cs="Times New Roman"/>
          <w:sz w:val="24"/>
          <w:szCs w:val="24"/>
        </w:rPr>
        <w:t xml:space="preserve">направлено на направленное на получение объективных данных о состоянии психики, включая когнитивные аспекты, эмоциональные и личностные характеристики, позволило определить и измерить различные психические свойства личности, оценить уровень развития и выраженность психических свойств в количественных и качественных единицах.  </w:t>
      </w:r>
    </w:p>
    <w:p w14:paraId="6921144A"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lastRenderedPageBreak/>
        <w:t xml:space="preserve">Проведение диагностических исследований выпускников с целью установления уровня готовности к самостоятельной жизни и особенностей эмоционально-личностной сферы позволило определить наиболее эффективные формы взаимодействия с выпускниками и определило «мишени» психологического воздействия - </w:t>
      </w:r>
      <w:proofErr w:type="spellStart"/>
      <w:r w:rsidRPr="00762B86">
        <w:rPr>
          <w:rFonts w:ascii="Times New Roman" w:eastAsia="Calibri" w:hAnsi="Times New Roman" w:cs="Times New Roman"/>
          <w:sz w:val="24"/>
          <w:szCs w:val="24"/>
        </w:rPr>
        <w:t>потребностно</w:t>
      </w:r>
      <w:proofErr w:type="spellEnd"/>
      <w:r w:rsidRPr="00762B86">
        <w:rPr>
          <w:rFonts w:ascii="Times New Roman" w:eastAsia="Calibri" w:hAnsi="Times New Roman" w:cs="Times New Roman"/>
          <w:sz w:val="24"/>
          <w:szCs w:val="24"/>
        </w:rPr>
        <w:t xml:space="preserve">-мотивационная сфера, целевые и </w:t>
      </w:r>
      <w:proofErr w:type="spellStart"/>
      <w:r w:rsidRPr="00762B86">
        <w:rPr>
          <w:rFonts w:ascii="Times New Roman" w:eastAsia="Calibri" w:hAnsi="Times New Roman" w:cs="Times New Roman"/>
          <w:sz w:val="24"/>
          <w:szCs w:val="24"/>
        </w:rPr>
        <w:t>операциональные</w:t>
      </w:r>
      <w:proofErr w:type="spellEnd"/>
      <w:r w:rsidRPr="00762B86">
        <w:rPr>
          <w:rFonts w:ascii="Times New Roman" w:eastAsia="Calibri" w:hAnsi="Times New Roman" w:cs="Times New Roman"/>
          <w:sz w:val="24"/>
          <w:szCs w:val="24"/>
        </w:rPr>
        <w:t xml:space="preserve"> установки, </w:t>
      </w:r>
      <w:r w:rsidRPr="00762B86">
        <w:rPr>
          <w:rFonts w:ascii="Times New Roman" w:eastAsia="Calibri" w:hAnsi="Times New Roman" w:cs="Times New Roman"/>
          <w:bCs/>
          <w:sz w:val="24"/>
          <w:szCs w:val="24"/>
        </w:rPr>
        <w:t>когнитивные (информационные) структуры, психические состояния.</w:t>
      </w:r>
    </w:p>
    <w:p w14:paraId="351445E2"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Специалисты службы постинтернатного сопровождения посещали выпускников по месту их проживания с целью получения информации об их условиях проживания. За отчетный период было совершено 12 обследований жилищно-бытовых условий проживания, составлены акты посещения (справки по результатам посещений). Данное направление также может дать информацию о </w:t>
      </w:r>
      <w:proofErr w:type="spellStart"/>
      <w:r w:rsidRPr="00762B86">
        <w:rPr>
          <w:rFonts w:ascii="Times New Roman" w:eastAsia="Calibri" w:hAnsi="Times New Roman" w:cs="Times New Roman"/>
          <w:sz w:val="24"/>
          <w:szCs w:val="24"/>
        </w:rPr>
        <w:t>проблеммах</w:t>
      </w:r>
      <w:proofErr w:type="spellEnd"/>
      <w:r w:rsidRPr="00762B86">
        <w:rPr>
          <w:rFonts w:ascii="Times New Roman" w:eastAsia="Calibri" w:hAnsi="Times New Roman" w:cs="Times New Roman"/>
          <w:sz w:val="24"/>
          <w:szCs w:val="24"/>
        </w:rPr>
        <w:t xml:space="preserve"> и трудностях для разработки ИППС выпускника.</w:t>
      </w:r>
    </w:p>
    <w:p w14:paraId="65C9B143"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p>
    <w:p w14:paraId="3C8189A6" w14:textId="5DC22F30" w:rsidR="00762B86" w:rsidRPr="00762B86" w:rsidRDefault="00762B86" w:rsidP="00762B86">
      <w:pPr>
        <w:spacing w:line="240" w:lineRule="auto"/>
        <w:ind w:firstLine="567"/>
        <w:jc w:val="both"/>
        <w:rPr>
          <w:rFonts w:ascii="Times New Roman" w:eastAsia="Calibri" w:hAnsi="Times New Roman" w:cs="Times New Roman"/>
          <w:b/>
          <w:sz w:val="24"/>
          <w:szCs w:val="24"/>
        </w:rPr>
      </w:pPr>
      <w:r w:rsidRPr="00762B86">
        <w:rPr>
          <w:rFonts w:ascii="Times New Roman" w:eastAsia="Calibri" w:hAnsi="Times New Roman" w:cs="Times New Roman"/>
          <w:b/>
          <w:sz w:val="24"/>
          <w:szCs w:val="24"/>
        </w:rPr>
        <w:t xml:space="preserve">Коррекционно-развивающее, консультационное и </w:t>
      </w:r>
      <w:proofErr w:type="spellStart"/>
      <w:r w:rsidRPr="00762B86">
        <w:rPr>
          <w:rFonts w:ascii="Times New Roman" w:eastAsia="Calibri" w:hAnsi="Times New Roman" w:cs="Times New Roman"/>
          <w:b/>
          <w:sz w:val="24"/>
          <w:szCs w:val="24"/>
        </w:rPr>
        <w:t>деятельностное</w:t>
      </w:r>
      <w:proofErr w:type="spellEnd"/>
      <w:r w:rsidRPr="00762B86">
        <w:rPr>
          <w:rFonts w:ascii="Times New Roman" w:eastAsia="Calibri" w:hAnsi="Times New Roman" w:cs="Times New Roman"/>
          <w:b/>
          <w:sz w:val="24"/>
          <w:szCs w:val="24"/>
        </w:rPr>
        <w:t xml:space="preserve"> направление. </w:t>
      </w:r>
      <w:r w:rsidRPr="00762B86">
        <w:rPr>
          <w:rFonts w:ascii="Times New Roman" w:eastAsia="Calibri" w:hAnsi="Times New Roman" w:cs="Times New Roman"/>
          <w:sz w:val="24"/>
          <w:szCs w:val="24"/>
        </w:rPr>
        <w:t>В течение отчетного периода осуществлялось очное и дистанционное общение с выпускниками (телефонная связь, интернет ресурсы, социальные сети) с целью получения информации об актуальных трудностях выпускников и поиска оптимальных путей решения проблем.</w:t>
      </w:r>
    </w:p>
    <w:p w14:paraId="508A703B"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Индивидуальное консультирование выпускников по проблемам, связанным с нарушениями социальной адаптации было направлено на оказание помощи в затруднительных ситуациях, планирование и организацию жизнедеятельности, развитие необходимых знаний, умений и навыков, связанных с интеграцией в общество. </w:t>
      </w:r>
    </w:p>
    <w:p w14:paraId="6A0079D9"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По запросу выпускников проводилась профориентационная диагностика и психологическое консультирование; по результатам проведенного исследования, оказывалась консультативная помощь при выборе профессионального образовательного маршрута. </w:t>
      </w:r>
    </w:p>
    <w:p w14:paraId="2F4F61AF"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С выпускниками, испытывающими сложности в ходе образовательного процесса, регулярно проводятся консультации о необходимости получения образования, ведется работа по повышению учебной мотивации. Проводится консультационная работа по вопросам трудоустройства, прохождения собеседования, составления резюме. </w:t>
      </w:r>
    </w:p>
    <w:p w14:paraId="136346FA"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В соответствие со Стандартом сопровождения выпускников организаций для детей-сирот и семейных форм воспитания по завершении попечительства всем выпускникам были определены конкретные виды работы психолого-педагогического сопровождения в соответствие с уровнем сопровождения. В течение 2025 учебного по мере осуществления коллегиального мониторинга жизненной ситуации </w:t>
      </w:r>
      <w:proofErr w:type="spellStart"/>
      <w:r w:rsidRPr="00762B86">
        <w:rPr>
          <w:rFonts w:ascii="Times New Roman" w:eastAsia="Calibri" w:hAnsi="Times New Roman" w:cs="Times New Roman"/>
          <w:sz w:val="24"/>
          <w:szCs w:val="24"/>
        </w:rPr>
        <w:t>итенсивный</w:t>
      </w:r>
      <w:proofErr w:type="spellEnd"/>
      <w:r w:rsidRPr="00762B86">
        <w:rPr>
          <w:rFonts w:ascii="Times New Roman" w:eastAsia="Calibri" w:hAnsi="Times New Roman" w:cs="Times New Roman"/>
          <w:sz w:val="24"/>
          <w:szCs w:val="24"/>
        </w:rPr>
        <w:t xml:space="preserve"> уровень сопровождения был установлен у 5 выпускников, поддерживающий уровень сопровождения - 9 выпускников, мониторинговый (базовый) уровень сопровождения был определен у 13 выпускников.</w:t>
      </w:r>
    </w:p>
    <w:p w14:paraId="62A69479"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В течение года по мере осуществления мероприятий индивидуальной программы психологического сопровождения наблюдался постепенный переход воспитанников с интенсивного уровня на поддерживающий и мониторинговый уровни, что может свидетельствовать об эффективности оказываемых услуг сопровождения. </w:t>
      </w:r>
    </w:p>
    <w:p w14:paraId="2B9AD3E1"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Проведение анкетирования выпускников (август 2025 год) позволило получить актуальную информацию о ситуации социального развития каждого выпускника и обобщив полученные результаты сделать общий вывод о проблематике реестра выпускников, в отношении которых организовано постинтернатное сопровождение.</w:t>
      </w:r>
    </w:p>
    <w:p w14:paraId="7EEC418E"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Трудности социальной адаптации, высокая степень неопределенности жизненных и профессиональных перспектив ведут к тому, что многие выпускники с большой тревогой и опасениями смотрят в завтрашний день, не хотят или не могут самостоятельно решить, чего же они ждут от жизни. В этих условиях задача психолого-педагогического сопровождения состоит в оказании помощи видеть перспективу своей будущей жизни, самому определять цели своей жизни, в освоении практических полезных навыков планирования, соотнесения ближней и дальней перспектив. Кроме выше указанных трудностей, выпускники выделяют еще ряд актуальных для них проблем таких как: проблемы на работе, физическое и психологическое здоровье, нехватка денежных средств, жилищные проблемы.</w:t>
      </w:r>
    </w:p>
    <w:p w14:paraId="489BD9EC"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За 2025 год в службу постинтернатного сопровождения поступило 250 запросов и обращений выпускников ресурсных центров и замещающих семей, проведено 350 индивидуально-профилактических, консультационных, психолого-педагогических бесед с выпускниками, было дано 15 юридических консультаций, составлено 5 документов юридического характера. </w:t>
      </w:r>
    </w:p>
    <w:p w14:paraId="1E041DF6"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lastRenderedPageBreak/>
        <w:t xml:space="preserve">Проводится работа по получению выпускниками профессионального образования. В отчетный период получила диплом о среднем профессиональном образовании одна выпускница, трое выпускниц получили свидетельства о получении профессии. Один выпускник, ранее отчисленный из </w:t>
      </w:r>
      <w:proofErr w:type="spellStart"/>
      <w:r w:rsidRPr="00762B86">
        <w:rPr>
          <w:rFonts w:ascii="Times New Roman" w:eastAsia="Calibri" w:hAnsi="Times New Roman" w:cs="Times New Roman"/>
          <w:sz w:val="24"/>
          <w:szCs w:val="24"/>
        </w:rPr>
        <w:t>ССУЗа</w:t>
      </w:r>
      <w:proofErr w:type="spellEnd"/>
      <w:r w:rsidRPr="00762B86">
        <w:rPr>
          <w:rFonts w:ascii="Times New Roman" w:eastAsia="Calibri" w:hAnsi="Times New Roman" w:cs="Times New Roman"/>
          <w:sz w:val="24"/>
          <w:szCs w:val="24"/>
        </w:rPr>
        <w:t xml:space="preserve">, вновь подал документы и был зачислен в ССУЗ. Двое выпускниц воспользовались правом на получение второго среднего профессионального образования, были зачислены в </w:t>
      </w:r>
      <w:proofErr w:type="spellStart"/>
      <w:r w:rsidRPr="00762B86">
        <w:rPr>
          <w:rFonts w:ascii="Times New Roman" w:eastAsia="Calibri" w:hAnsi="Times New Roman" w:cs="Times New Roman"/>
          <w:sz w:val="24"/>
          <w:szCs w:val="24"/>
        </w:rPr>
        <w:t>ССУЗы</w:t>
      </w:r>
      <w:proofErr w:type="spellEnd"/>
      <w:r w:rsidRPr="00762B86">
        <w:rPr>
          <w:rFonts w:ascii="Times New Roman" w:eastAsia="Calibri" w:hAnsi="Times New Roman" w:cs="Times New Roman"/>
          <w:sz w:val="24"/>
          <w:szCs w:val="24"/>
        </w:rPr>
        <w:t xml:space="preserve">. </w:t>
      </w:r>
    </w:p>
    <w:p w14:paraId="1EFE1713"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Регулярно проводится работа по оказанию помощи в получении жилых помещений, оформлении всех необходимых документов, оформлении регистрации по месту пребывания, переоформлении лицевых счетов, приобретению социально-бытовых навыков, оформлению в ЦЗН в качестве безработного, сбора документов для трудоустройства. </w:t>
      </w:r>
    </w:p>
    <w:p w14:paraId="14C7E9EE"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Трое выпускников в отчетном периоде стояли на учете в ЦЗН в качестве безработных.</w:t>
      </w:r>
    </w:p>
    <w:p w14:paraId="54660183"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 xml:space="preserve">В отчетный период пятеро выпускников получили жилые помещения, оформили регистрацию по месту жительства в жилых помещениях. Одному выпускнику было предложено жилое помещение, однако он написал отказ. </w:t>
      </w:r>
    </w:p>
    <w:p w14:paraId="6854E550"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Выпускникам оказывалась помощь в решении возникающих юридических вопросов, во взаимодействии со специалистами судебной системы РФ, прокуратуры и иных органов.</w:t>
      </w:r>
    </w:p>
    <w:p w14:paraId="1BEE2F64"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Данная работа способствовала повышению уровня правовой грамотности и социализации выпускников.</w:t>
      </w:r>
    </w:p>
    <w:p w14:paraId="1B9CD670"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p>
    <w:p w14:paraId="797DF5F7" w14:textId="0FC13249" w:rsidR="00762B86" w:rsidRPr="00762B86" w:rsidRDefault="00762B86" w:rsidP="00762B86">
      <w:pPr>
        <w:spacing w:line="240" w:lineRule="auto"/>
        <w:ind w:firstLine="567"/>
        <w:jc w:val="both"/>
        <w:rPr>
          <w:rFonts w:ascii="Times New Roman" w:eastAsia="Calibri" w:hAnsi="Times New Roman" w:cs="Times New Roman"/>
          <w:b/>
          <w:sz w:val="24"/>
          <w:szCs w:val="24"/>
        </w:rPr>
      </w:pPr>
      <w:r w:rsidRPr="00762B86">
        <w:rPr>
          <w:rFonts w:ascii="Times New Roman" w:eastAsia="Calibri" w:hAnsi="Times New Roman" w:cs="Times New Roman"/>
          <w:b/>
          <w:sz w:val="24"/>
          <w:szCs w:val="24"/>
        </w:rPr>
        <w:t xml:space="preserve">Межведомственное взаимодействие. </w:t>
      </w:r>
      <w:r w:rsidRPr="00762B86">
        <w:rPr>
          <w:rFonts w:ascii="Times New Roman" w:eastAsia="Calibri" w:hAnsi="Times New Roman" w:cs="Times New Roman"/>
          <w:sz w:val="24"/>
          <w:szCs w:val="24"/>
        </w:rPr>
        <w:t xml:space="preserve">С целью защиты социальных прав и гарантий выпускников в течение года оказывается помощь и осуществляется взаимодействие со специалистами </w:t>
      </w:r>
      <w:proofErr w:type="spellStart"/>
      <w:r w:rsidRPr="00762B86">
        <w:rPr>
          <w:rFonts w:ascii="Times New Roman" w:eastAsia="Calibri" w:hAnsi="Times New Roman" w:cs="Times New Roman"/>
          <w:sz w:val="24"/>
          <w:szCs w:val="24"/>
        </w:rPr>
        <w:t>ССУЗов</w:t>
      </w:r>
      <w:proofErr w:type="spellEnd"/>
      <w:r w:rsidRPr="00762B86">
        <w:rPr>
          <w:rFonts w:ascii="Times New Roman" w:eastAsia="Calibri" w:hAnsi="Times New Roman" w:cs="Times New Roman"/>
          <w:sz w:val="24"/>
          <w:szCs w:val="24"/>
        </w:rPr>
        <w:t>, где обучаются выпускники (ГБПОУ ЛО «</w:t>
      </w:r>
      <w:proofErr w:type="spellStart"/>
      <w:r w:rsidRPr="00762B86">
        <w:rPr>
          <w:rFonts w:ascii="Times New Roman" w:eastAsia="Calibri" w:hAnsi="Times New Roman" w:cs="Times New Roman"/>
          <w:sz w:val="24"/>
          <w:szCs w:val="24"/>
        </w:rPr>
        <w:t>Лисинский</w:t>
      </w:r>
      <w:proofErr w:type="spellEnd"/>
      <w:r w:rsidRPr="00762B86">
        <w:rPr>
          <w:rFonts w:ascii="Times New Roman" w:eastAsia="Calibri" w:hAnsi="Times New Roman" w:cs="Times New Roman"/>
          <w:sz w:val="24"/>
          <w:szCs w:val="24"/>
        </w:rPr>
        <w:t xml:space="preserve"> лесной колледж», ГБОУ СПО ЛО «Техникум водного транспорта», СПб ГБПОУ «Ижорский политехнический колледж», ГБПОУ ЛО «Тосненский политехнический техникум», ГАОУ ЛО ВО «ЛГУ им А.С. Пушкина») </w:t>
      </w:r>
    </w:p>
    <w:p w14:paraId="70520ED2"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r w:rsidRPr="00762B86">
        <w:rPr>
          <w:rFonts w:ascii="Times New Roman" w:eastAsia="Calibri" w:hAnsi="Times New Roman" w:cs="Times New Roman"/>
          <w:sz w:val="24"/>
          <w:szCs w:val="24"/>
        </w:rPr>
        <w:t>Регулярно проводится работа со специалистами отделов опек и попечительства, осуществляется межведомственное взаимодействие с ПФР, отделами социальной защиты, УФМС, паспортных служб, управляющих компаний, МФЦ и другими учреждениями.</w:t>
      </w:r>
    </w:p>
    <w:p w14:paraId="170F8581" w14:textId="77777777" w:rsidR="00762B86" w:rsidRPr="00762B86" w:rsidRDefault="00762B86" w:rsidP="00762B86">
      <w:pPr>
        <w:spacing w:line="240" w:lineRule="auto"/>
        <w:ind w:firstLine="567"/>
        <w:jc w:val="both"/>
        <w:rPr>
          <w:rFonts w:ascii="Times New Roman" w:eastAsia="Calibri" w:hAnsi="Times New Roman" w:cs="Times New Roman"/>
          <w:sz w:val="24"/>
          <w:szCs w:val="24"/>
        </w:rPr>
      </w:pPr>
    </w:p>
    <w:p w14:paraId="293C2F9F" w14:textId="20D94BC7" w:rsidR="00C17C91" w:rsidRPr="00762B86" w:rsidRDefault="00762B86" w:rsidP="00762B86">
      <w:pPr>
        <w:spacing w:line="240" w:lineRule="auto"/>
        <w:ind w:firstLine="567"/>
        <w:jc w:val="both"/>
        <w:rPr>
          <w:rFonts w:ascii="Times New Roman" w:eastAsia="Calibri" w:hAnsi="Times New Roman" w:cs="Times New Roman"/>
          <w:b/>
          <w:sz w:val="24"/>
          <w:szCs w:val="24"/>
        </w:rPr>
      </w:pPr>
      <w:r w:rsidRPr="00762B86">
        <w:rPr>
          <w:rFonts w:ascii="Times New Roman" w:eastAsia="Calibri" w:hAnsi="Times New Roman" w:cs="Times New Roman"/>
          <w:b/>
          <w:sz w:val="24"/>
          <w:szCs w:val="24"/>
        </w:rPr>
        <w:t>Информационно-просветительское направление.</w:t>
      </w:r>
      <w:r>
        <w:rPr>
          <w:rFonts w:ascii="Times New Roman" w:eastAsia="Calibri" w:hAnsi="Times New Roman" w:cs="Times New Roman"/>
          <w:b/>
          <w:sz w:val="24"/>
          <w:szCs w:val="24"/>
        </w:rPr>
        <w:t xml:space="preserve"> </w:t>
      </w:r>
      <w:r w:rsidRPr="00762B86">
        <w:rPr>
          <w:rFonts w:ascii="Times New Roman" w:eastAsia="Calibri" w:hAnsi="Times New Roman" w:cs="Times New Roman"/>
          <w:sz w:val="24"/>
          <w:szCs w:val="24"/>
        </w:rPr>
        <w:t>В течение года специалисты службы постинтернатного сопровождение принимали участие в различных обучающих вебинарах по стандарту сопровождения выпускников организаций для детей-сирот и семейных форм воспитания по завершении попечительства.</w:t>
      </w:r>
    </w:p>
    <w:p w14:paraId="255D8848" w14:textId="1041EDE1" w:rsidR="00574D00" w:rsidRPr="00A43CD5" w:rsidRDefault="00574D00" w:rsidP="0027288A">
      <w:pPr>
        <w:tabs>
          <w:tab w:val="left" w:pos="708"/>
        </w:tabs>
        <w:suppressAutoHyphens/>
        <w:spacing w:line="240" w:lineRule="auto"/>
        <w:ind w:firstLine="567"/>
        <w:jc w:val="center"/>
        <w:rPr>
          <w:rFonts w:ascii="Times New Roman" w:eastAsia="Times New Roman" w:hAnsi="Times New Roman" w:cs="Times New Roman"/>
          <w:b/>
          <w:bCs/>
          <w:spacing w:val="-4"/>
          <w:sz w:val="24"/>
          <w:szCs w:val="28"/>
          <w:lang w:eastAsia="zh-CN"/>
        </w:rPr>
      </w:pPr>
      <w:r w:rsidRPr="00A43CD5">
        <w:rPr>
          <w:rFonts w:ascii="Times New Roman" w:eastAsia="Times New Roman" w:hAnsi="Times New Roman" w:cs="Times New Roman"/>
          <w:b/>
          <w:bCs/>
          <w:spacing w:val="-4"/>
          <w:sz w:val="24"/>
          <w:szCs w:val="28"/>
          <w:lang w:eastAsia="zh-CN"/>
        </w:rPr>
        <w:t>Финансово-хозяйственная деятельность</w:t>
      </w:r>
    </w:p>
    <w:p w14:paraId="49CAEB6E" w14:textId="6146E51B" w:rsidR="00187CAD" w:rsidRPr="00F35DB5" w:rsidRDefault="00715C03" w:rsidP="00DE16EA">
      <w:pPr>
        <w:tabs>
          <w:tab w:val="left" w:pos="708"/>
        </w:tabs>
        <w:suppressAutoHyphens/>
        <w:spacing w:line="240" w:lineRule="auto"/>
        <w:ind w:firstLine="567"/>
        <w:jc w:val="both"/>
        <w:rPr>
          <w:rFonts w:ascii="Times New Roman" w:eastAsia="Times New Roman" w:hAnsi="Times New Roman" w:cs="Times New Roman"/>
          <w:bCs/>
          <w:color w:val="2E74B5" w:themeColor="accent1" w:themeShade="BF"/>
          <w:spacing w:val="-4"/>
          <w:sz w:val="28"/>
          <w:szCs w:val="28"/>
          <w:lang w:eastAsia="zh-CN"/>
        </w:rPr>
      </w:pPr>
      <w:r w:rsidRPr="00A43CD5">
        <w:rPr>
          <w:rFonts w:ascii="Times New Roman" w:eastAsia="Times New Roman" w:hAnsi="Times New Roman" w:cs="Times New Roman"/>
          <w:bCs/>
          <w:spacing w:val="-4"/>
          <w:sz w:val="24"/>
          <w:szCs w:val="24"/>
          <w:lang w:eastAsia="zh-CN"/>
        </w:rPr>
        <w:t xml:space="preserve">     </w:t>
      </w:r>
    </w:p>
    <w:p w14:paraId="4980C6B4" w14:textId="7AF44618" w:rsidR="00DE16EA" w:rsidRPr="00DE16EA" w:rsidRDefault="00DE16EA" w:rsidP="00DE16EA">
      <w:pPr>
        <w:tabs>
          <w:tab w:val="left" w:pos="708"/>
        </w:tabs>
        <w:suppressAutoHyphens/>
        <w:spacing w:line="240" w:lineRule="auto"/>
        <w:ind w:firstLine="567"/>
        <w:jc w:val="both"/>
        <w:rPr>
          <w:rFonts w:ascii="Times New Roman" w:eastAsia="Times New Roman" w:hAnsi="Times New Roman" w:cs="Times New Roman"/>
          <w:bCs/>
          <w:spacing w:val="-4"/>
          <w:sz w:val="24"/>
          <w:szCs w:val="24"/>
          <w:lang w:eastAsia="zh-CN"/>
        </w:rPr>
      </w:pPr>
      <w:r w:rsidRPr="00DE16EA">
        <w:rPr>
          <w:rFonts w:ascii="Times New Roman" w:eastAsia="Times New Roman" w:hAnsi="Times New Roman" w:cs="Times New Roman"/>
          <w:bCs/>
          <w:spacing w:val="-4"/>
          <w:sz w:val="24"/>
          <w:szCs w:val="24"/>
          <w:lang w:eastAsia="zh-CN"/>
        </w:rPr>
        <w:t xml:space="preserve">Деятельность </w:t>
      </w:r>
      <w:r w:rsidR="00762B86" w:rsidRPr="00DE16EA">
        <w:rPr>
          <w:rFonts w:ascii="Times New Roman" w:eastAsia="Times New Roman" w:hAnsi="Times New Roman" w:cs="Times New Roman"/>
          <w:bCs/>
          <w:spacing w:val="-4"/>
          <w:sz w:val="24"/>
          <w:szCs w:val="24"/>
          <w:lang w:eastAsia="zh-CN"/>
        </w:rPr>
        <w:t>Учреждения финансируется</w:t>
      </w:r>
      <w:r w:rsidRPr="00DE16EA">
        <w:rPr>
          <w:rFonts w:ascii="Times New Roman" w:eastAsia="Times New Roman" w:hAnsi="Times New Roman" w:cs="Times New Roman"/>
          <w:bCs/>
          <w:spacing w:val="-4"/>
          <w:sz w:val="24"/>
          <w:szCs w:val="24"/>
          <w:lang w:eastAsia="zh-CN"/>
        </w:rPr>
        <w:t xml:space="preserve"> в соответствии с законодательством. Финансирование осуществляется на основе нормативов, определяемых в расчете на одного воспитанника по каждому типу, виду и категории Учреждения. </w:t>
      </w:r>
      <w:r w:rsidRPr="00DE16EA">
        <w:rPr>
          <w:rFonts w:ascii="Times New Roman" w:eastAsia="Times New Roman" w:hAnsi="Times New Roman" w:cs="Times New Roman"/>
          <w:bCs/>
          <w:spacing w:val="-4"/>
          <w:sz w:val="24"/>
          <w:szCs w:val="24"/>
          <w:lang w:eastAsia="zh-CN"/>
        </w:rPr>
        <w:tab/>
      </w:r>
    </w:p>
    <w:tbl>
      <w:tblPr>
        <w:tblW w:w="6301" w:type="dxa"/>
        <w:tblLook w:val="04A0" w:firstRow="1" w:lastRow="0" w:firstColumn="1" w:lastColumn="0" w:noHBand="0" w:noVBand="1"/>
      </w:tblPr>
      <w:tblGrid>
        <w:gridCol w:w="3585"/>
        <w:gridCol w:w="222"/>
        <w:gridCol w:w="222"/>
        <w:gridCol w:w="2272"/>
      </w:tblGrid>
      <w:tr w:rsidR="00DE16EA" w:rsidRPr="00DE16EA" w14:paraId="61B9022B" w14:textId="77777777" w:rsidTr="00915312">
        <w:trPr>
          <w:trHeight w:val="540"/>
        </w:trPr>
        <w:tc>
          <w:tcPr>
            <w:tcW w:w="6301" w:type="dxa"/>
            <w:gridSpan w:val="4"/>
            <w:tcBorders>
              <w:top w:val="nil"/>
              <w:left w:val="nil"/>
              <w:bottom w:val="nil"/>
              <w:right w:val="nil"/>
            </w:tcBorders>
            <w:shd w:val="clear" w:color="auto" w:fill="auto"/>
            <w:vAlign w:val="bottom"/>
          </w:tcPr>
          <w:p w14:paraId="6C53B0F8" w14:textId="77777777" w:rsidR="00DE16EA" w:rsidRPr="00DE16EA" w:rsidRDefault="00DE16EA" w:rsidP="00DE16EA">
            <w:pPr>
              <w:spacing w:line="240" w:lineRule="auto"/>
              <w:jc w:val="both"/>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Исполнение плана финансово-хозяйственной деятельности(руб.)</w:t>
            </w:r>
          </w:p>
        </w:tc>
      </w:tr>
      <w:tr w:rsidR="00DE16EA" w:rsidRPr="00DE16EA" w14:paraId="1EB9FDA0" w14:textId="77777777" w:rsidTr="00915312">
        <w:trPr>
          <w:trHeight w:val="315"/>
        </w:trPr>
        <w:tc>
          <w:tcPr>
            <w:tcW w:w="6301" w:type="dxa"/>
            <w:gridSpan w:val="4"/>
            <w:tcBorders>
              <w:top w:val="nil"/>
              <w:left w:val="nil"/>
              <w:bottom w:val="nil"/>
              <w:right w:val="nil"/>
            </w:tcBorders>
            <w:shd w:val="clear" w:color="auto" w:fill="auto"/>
            <w:noWrap/>
            <w:vAlign w:val="bottom"/>
          </w:tcPr>
          <w:p w14:paraId="11951101" w14:textId="77777777" w:rsidR="00DE16EA" w:rsidRPr="00DE16EA" w:rsidRDefault="00DE16EA" w:rsidP="00DE16EA">
            <w:pPr>
              <w:spacing w:line="240" w:lineRule="auto"/>
              <w:jc w:val="center"/>
              <w:rPr>
                <w:rFonts w:ascii="Times New Roman" w:eastAsia="Times New Roman" w:hAnsi="Times New Roman" w:cs="Times New Roman"/>
                <w:b/>
                <w:bCs/>
                <w:color w:val="000000"/>
                <w:sz w:val="24"/>
                <w:szCs w:val="24"/>
                <w:lang w:eastAsia="ru-RU"/>
              </w:rPr>
            </w:pPr>
          </w:p>
        </w:tc>
      </w:tr>
      <w:tr w:rsidR="00DE16EA" w:rsidRPr="00DE16EA" w14:paraId="66B1CCDB" w14:textId="77777777" w:rsidTr="00915312">
        <w:trPr>
          <w:trHeight w:val="300"/>
        </w:trPr>
        <w:tc>
          <w:tcPr>
            <w:tcW w:w="4029" w:type="dxa"/>
            <w:gridSpan w:val="3"/>
            <w:tcBorders>
              <w:top w:val="nil"/>
              <w:left w:val="nil"/>
              <w:bottom w:val="nil"/>
              <w:right w:val="nil"/>
            </w:tcBorders>
            <w:shd w:val="clear" w:color="auto" w:fill="auto"/>
            <w:noWrap/>
            <w:vAlign w:val="bottom"/>
          </w:tcPr>
          <w:p w14:paraId="6043A7AF"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Утверждено плановых назначений:</w:t>
            </w:r>
          </w:p>
        </w:tc>
        <w:tc>
          <w:tcPr>
            <w:tcW w:w="2272" w:type="dxa"/>
            <w:tcBorders>
              <w:top w:val="nil"/>
              <w:left w:val="nil"/>
              <w:bottom w:val="nil"/>
              <w:right w:val="nil"/>
            </w:tcBorders>
            <w:shd w:val="clear" w:color="auto" w:fill="auto"/>
            <w:noWrap/>
            <w:vAlign w:val="bottom"/>
          </w:tcPr>
          <w:p w14:paraId="1E84C622"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104302604,35</w:t>
            </w:r>
          </w:p>
        </w:tc>
      </w:tr>
      <w:tr w:rsidR="00DE16EA" w:rsidRPr="00DE16EA" w14:paraId="1047103F" w14:textId="77777777" w:rsidTr="00915312">
        <w:trPr>
          <w:trHeight w:val="300"/>
        </w:trPr>
        <w:tc>
          <w:tcPr>
            <w:tcW w:w="4029" w:type="dxa"/>
            <w:gridSpan w:val="3"/>
            <w:tcBorders>
              <w:top w:val="nil"/>
              <w:left w:val="nil"/>
              <w:bottom w:val="nil"/>
              <w:right w:val="nil"/>
            </w:tcBorders>
            <w:shd w:val="clear" w:color="auto" w:fill="auto"/>
            <w:noWrap/>
            <w:vAlign w:val="bottom"/>
          </w:tcPr>
          <w:p w14:paraId="4E0CEAD7"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Остаток средств на начало года:</w:t>
            </w:r>
          </w:p>
        </w:tc>
        <w:tc>
          <w:tcPr>
            <w:tcW w:w="2272" w:type="dxa"/>
            <w:tcBorders>
              <w:top w:val="nil"/>
              <w:left w:val="nil"/>
              <w:bottom w:val="nil"/>
              <w:right w:val="nil"/>
            </w:tcBorders>
            <w:shd w:val="clear" w:color="auto" w:fill="auto"/>
            <w:noWrap/>
            <w:vAlign w:val="bottom"/>
          </w:tcPr>
          <w:p w14:paraId="609A088E" w14:textId="77777777" w:rsidR="00DE16EA" w:rsidRPr="00DE16EA" w:rsidRDefault="00DE16EA" w:rsidP="00DE16EA">
            <w:pPr>
              <w:spacing w:line="240" w:lineRule="auto"/>
              <w:jc w:val="right"/>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val="en-US" w:eastAsia="ru-RU"/>
              </w:rPr>
              <w:t>21397,87</w:t>
            </w:r>
          </w:p>
        </w:tc>
      </w:tr>
      <w:tr w:rsidR="00DE16EA" w:rsidRPr="00DE16EA" w14:paraId="33E5152F" w14:textId="77777777" w:rsidTr="00915312">
        <w:trPr>
          <w:trHeight w:val="300"/>
        </w:trPr>
        <w:tc>
          <w:tcPr>
            <w:tcW w:w="4029" w:type="dxa"/>
            <w:gridSpan w:val="3"/>
            <w:tcBorders>
              <w:top w:val="nil"/>
              <w:left w:val="nil"/>
              <w:bottom w:val="nil"/>
              <w:right w:val="nil"/>
            </w:tcBorders>
            <w:shd w:val="clear" w:color="auto" w:fill="auto"/>
            <w:noWrap/>
            <w:vAlign w:val="bottom"/>
          </w:tcPr>
          <w:p w14:paraId="11470081"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Произведено расходов, из них:</w:t>
            </w:r>
          </w:p>
        </w:tc>
        <w:tc>
          <w:tcPr>
            <w:tcW w:w="2272" w:type="dxa"/>
            <w:tcBorders>
              <w:top w:val="nil"/>
              <w:left w:val="nil"/>
              <w:bottom w:val="nil"/>
              <w:right w:val="nil"/>
            </w:tcBorders>
            <w:shd w:val="clear" w:color="auto" w:fill="auto"/>
            <w:noWrap/>
            <w:vAlign w:val="bottom"/>
          </w:tcPr>
          <w:p w14:paraId="6BEB1081" w14:textId="77777777" w:rsidR="00DE16EA" w:rsidRPr="00DE16EA" w:rsidRDefault="00DE16EA" w:rsidP="00DE16EA">
            <w:pPr>
              <w:spacing w:line="240" w:lineRule="auto"/>
              <w:rPr>
                <w:rFonts w:ascii="Times New Roman" w:eastAsia="Times New Roman" w:hAnsi="Times New Roman" w:cs="Times New Roman"/>
                <w:color w:val="000000"/>
                <w:lang w:eastAsia="ru-RU"/>
              </w:rPr>
            </w:pPr>
          </w:p>
        </w:tc>
      </w:tr>
      <w:tr w:rsidR="00DE16EA" w:rsidRPr="00DE16EA" w14:paraId="6AB33BFC" w14:textId="77777777" w:rsidTr="00915312">
        <w:trPr>
          <w:trHeight w:val="300"/>
        </w:trPr>
        <w:tc>
          <w:tcPr>
            <w:tcW w:w="4029" w:type="dxa"/>
            <w:gridSpan w:val="3"/>
            <w:tcBorders>
              <w:top w:val="nil"/>
              <w:left w:val="nil"/>
              <w:bottom w:val="nil"/>
              <w:right w:val="nil"/>
            </w:tcBorders>
            <w:shd w:val="clear" w:color="auto" w:fill="auto"/>
            <w:noWrap/>
            <w:vAlign w:val="bottom"/>
          </w:tcPr>
          <w:p w14:paraId="766A6A56"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Заработная плата</w:t>
            </w:r>
          </w:p>
        </w:tc>
        <w:tc>
          <w:tcPr>
            <w:tcW w:w="2272" w:type="dxa"/>
            <w:tcBorders>
              <w:top w:val="nil"/>
              <w:left w:val="nil"/>
              <w:bottom w:val="nil"/>
              <w:right w:val="nil"/>
            </w:tcBorders>
            <w:shd w:val="clear" w:color="auto" w:fill="auto"/>
            <w:noWrap/>
            <w:vAlign w:val="bottom"/>
          </w:tcPr>
          <w:p w14:paraId="6B7E6345"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52981373,17</w:t>
            </w:r>
          </w:p>
        </w:tc>
      </w:tr>
      <w:tr w:rsidR="00DE16EA" w:rsidRPr="00DE16EA" w14:paraId="093CA384" w14:textId="77777777" w:rsidTr="00915312">
        <w:trPr>
          <w:trHeight w:val="300"/>
        </w:trPr>
        <w:tc>
          <w:tcPr>
            <w:tcW w:w="4029" w:type="dxa"/>
            <w:gridSpan w:val="3"/>
            <w:tcBorders>
              <w:top w:val="nil"/>
              <w:left w:val="nil"/>
              <w:bottom w:val="nil"/>
              <w:right w:val="nil"/>
            </w:tcBorders>
            <w:shd w:val="clear" w:color="auto" w:fill="auto"/>
            <w:noWrap/>
            <w:vAlign w:val="bottom"/>
          </w:tcPr>
          <w:p w14:paraId="79111E5E"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Отчисления на заработную плату</w:t>
            </w:r>
          </w:p>
        </w:tc>
        <w:tc>
          <w:tcPr>
            <w:tcW w:w="2272" w:type="dxa"/>
            <w:tcBorders>
              <w:top w:val="nil"/>
              <w:left w:val="nil"/>
              <w:bottom w:val="nil"/>
              <w:right w:val="nil"/>
            </w:tcBorders>
            <w:shd w:val="clear" w:color="auto" w:fill="auto"/>
            <w:noWrap/>
            <w:vAlign w:val="bottom"/>
          </w:tcPr>
          <w:p w14:paraId="20C6E49A"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15885200,00</w:t>
            </w:r>
          </w:p>
        </w:tc>
      </w:tr>
      <w:tr w:rsidR="00DE16EA" w:rsidRPr="00DE16EA" w14:paraId="6BFE7AAE" w14:textId="77777777" w:rsidTr="00915312">
        <w:trPr>
          <w:trHeight w:val="300"/>
        </w:trPr>
        <w:tc>
          <w:tcPr>
            <w:tcW w:w="4029" w:type="dxa"/>
            <w:gridSpan w:val="3"/>
            <w:tcBorders>
              <w:top w:val="nil"/>
              <w:left w:val="nil"/>
              <w:bottom w:val="nil"/>
              <w:right w:val="nil"/>
            </w:tcBorders>
            <w:shd w:val="clear" w:color="auto" w:fill="auto"/>
            <w:noWrap/>
            <w:vAlign w:val="bottom"/>
          </w:tcPr>
          <w:p w14:paraId="7659C1F0"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 xml:space="preserve">Оплата </w:t>
            </w:r>
            <w:proofErr w:type="spellStart"/>
            <w:r w:rsidRPr="00DE16EA">
              <w:rPr>
                <w:rFonts w:ascii="Times New Roman" w:eastAsia="Times New Roman" w:hAnsi="Times New Roman" w:cs="Times New Roman"/>
                <w:color w:val="000000"/>
                <w:lang w:eastAsia="ru-RU"/>
              </w:rPr>
              <w:t>коммандировочных</w:t>
            </w:r>
            <w:proofErr w:type="spellEnd"/>
            <w:r w:rsidRPr="00DE16EA">
              <w:rPr>
                <w:rFonts w:ascii="Times New Roman" w:eastAsia="Times New Roman" w:hAnsi="Times New Roman" w:cs="Times New Roman"/>
                <w:color w:val="000000"/>
                <w:lang w:eastAsia="ru-RU"/>
              </w:rPr>
              <w:t xml:space="preserve"> и суточных</w:t>
            </w:r>
          </w:p>
        </w:tc>
        <w:tc>
          <w:tcPr>
            <w:tcW w:w="2272" w:type="dxa"/>
            <w:tcBorders>
              <w:top w:val="nil"/>
              <w:left w:val="nil"/>
              <w:bottom w:val="nil"/>
              <w:right w:val="nil"/>
            </w:tcBorders>
            <w:shd w:val="clear" w:color="auto" w:fill="auto"/>
            <w:noWrap/>
            <w:vAlign w:val="bottom"/>
          </w:tcPr>
          <w:p w14:paraId="6C71FCDC"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15800,00</w:t>
            </w:r>
          </w:p>
        </w:tc>
      </w:tr>
      <w:tr w:rsidR="00DE16EA" w:rsidRPr="00DE16EA" w14:paraId="7E78A06F" w14:textId="77777777" w:rsidTr="00915312">
        <w:trPr>
          <w:trHeight w:val="615"/>
        </w:trPr>
        <w:tc>
          <w:tcPr>
            <w:tcW w:w="4029" w:type="dxa"/>
            <w:gridSpan w:val="3"/>
            <w:tcBorders>
              <w:top w:val="nil"/>
              <w:left w:val="nil"/>
              <w:bottom w:val="nil"/>
              <w:right w:val="nil"/>
            </w:tcBorders>
            <w:shd w:val="clear" w:color="auto" w:fill="auto"/>
            <w:vAlign w:val="bottom"/>
          </w:tcPr>
          <w:p w14:paraId="1CB561AB"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Социальные выплаты (гостевые семьи, пособия при выпуске и т.д.)</w:t>
            </w:r>
          </w:p>
        </w:tc>
        <w:tc>
          <w:tcPr>
            <w:tcW w:w="2272" w:type="dxa"/>
            <w:tcBorders>
              <w:top w:val="nil"/>
              <w:left w:val="nil"/>
              <w:bottom w:val="nil"/>
              <w:right w:val="nil"/>
            </w:tcBorders>
            <w:shd w:val="clear" w:color="auto" w:fill="auto"/>
            <w:noWrap/>
            <w:vAlign w:val="bottom"/>
          </w:tcPr>
          <w:p w14:paraId="7570ABB8"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735700,00</w:t>
            </w:r>
          </w:p>
        </w:tc>
      </w:tr>
      <w:tr w:rsidR="00DE16EA" w:rsidRPr="00DE16EA" w14:paraId="627B5621" w14:textId="77777777" w:rsidTr="00915312">
        <w:trPr>
          <w:trHeight w:val="300"/>
        </w:trPr>
        <w:tc>
          <w:tcPr>
            <w:tcW w:w="4029" w:type="dxa"/>
            <w:gridSpan w:val="3"/>
            <w:tcBorders>
              <w:top w:val="nil"/>
              <w:left w:val="nil"/>
              <w:bottom w:val="nil"/>
              <w:right w:val="nil"/>
            </w:tcBorders>
            <w:shd w:val="clear" w:color="auto" w:fill="auto"/>
            <w:noWrap/>
            <w:vAlign w:val="bottom"/>
          </w:tcPr>
          <w:p w14:paraId="74AFC66B"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Налоги, пошлины и сборы</w:t>
            </w:r>
          </w:p>
        </w:tc>
        <w:tc>
          <w:tcPr>
            <w:tcW w:w="2272" w:type="dxa"/>
            <w:tcBorders>
              <w:top w:val="nil"/>
              <w:left w:val="nil"/>
              <w:bottom w:val="nil"/>
              <w:right w:val="nil"/>
            </w:tcBorders>
            <w:shd w:val="clear" w:color="auto" w:fill="auto"/>
            <w:noWrap/>
            <w:vAlign w:val="bottom"/>
          </w:tcPr>
          <w:p w14:paraId="165C0011"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1784937,00</w:t>
            </w:r>
          </w:p>
        </w:tc>
      </w:tr>
      <w:tr w:rsidR="00DE16EA" w:rsidRPr="00DE16EA" w14:paraId="3462EEB1" w14:textId="77777777" w:rsidTr="00915312">
        <w:trPr>
          <w:trHeight w:val="300"/>
        </w:trPr>
        <w:tc>
          <w:tcPr>
            <w:tcW w:w="4029" w:type="dxa"/>
            <w:gridSpan w:val="3"/>
            <w:tcBorders>
              <w:top w:val="nil"/>
              <w:left w:val="nil"/>
              <w:bottom w:val="nil"/>
              <w:right w:val="nil"/>
            </w:tcBorders>
            <w:shd w:val="clear" w:color="auto" w:fill="auto"/>
            <w:noWrap/>
            <w:vAlign w:val="bottom"/>
          </w:tcPr>
          <w:p w14:paraId="30A4148B"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Медикаменты</w:t>
            </w:r>
          </w:p>
        </w:tc>
        <w:tc>
          <w:tcPr>
            <w:tcW w:w="2272" w:type="dxa"/>
            <w:tcBorders>
              <w:top w:val="nil"/>
              <w:left w:val="nil"/>
              <w:bottom w:val="nil"/>
              <w:right w:val="nil"/>
            </w:tcBorders>
            <w:shd w:val="clear" w:color="auto" w:fill="auto"/>
            <w:noWrap/>
            <w:vAlign w:val="bottom"/>
          </w:tcPr>
          <w:p w14:paraId="21B4E932"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341400,00</w:t>
            </w:r>
          </w:p>
        </w:tc>
      </w:tr>
      <w:tr w:rsidR="00DE16EA" w:rsidRPr="00DE16EA" w14:paraId="4FA81DE4" w14:textId="77777777" w:rsidTr="00915312">
        <w:trPr>
          <w:trHeight w:val="300"/>
        </w:trPr>
        <w:tc>
          <w:tcPr>
            <w:tcW w:w="4029" w:type="dxa"/>
            <w:gridSpan w:val="3"/>
            <w:tcBorders>
              <w:top w:val="nil"/>
              <w:left w:val="nil"/>
              <w:bottom w:val="nil"/>
              <w:right w:val="nil"/>
            </w:tcBorders>
            <w:shd w:val="clear" w:color="auto" w:fill="auto"/>
            <w:noWrap/>
            <w:vAlign w:val="bottom"/>
          </w:tcPr>
          <w:p w14:paraId="526BD9BC"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Продукты питания</w:t>
            </w:r>
          </w:p>
        </w:tc>
        <w:tc>
          <w:tcPr>
            <w:tcW w:w="2272" w:type="dxa"/>
            <w:tcBorders>
              <w:top w:val="nil"/>
              <w:left w:val="nil"/>
              <w:bottom w:val="nil"/>
              <w:right w:val="nil"/>
            </w:tcBorders>
            <w:shd w:val="clear" w:color="auto" w:fill="auto"/>
            <w:noWrap/>
            <w:vAlign w:val="bottom"/>
          </w:tcPr>
          <w:p w14:paraId="0E8CEE8C"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4002739,00</w:t>
            </w:r>
          </w:p>
        </w:tc>
      </w:tr>
      <w:tr w:rsidR="00DE16EA" w:rsidRPr="00DE16EA" w14:paraId="20182FEB" w14:textId="77777777" w:rsidTr="00915312">
        <w:trPr>
          <w:trHeight w:val="300"/>
        </w:trPr>
        <w:tc>
          <w:tcPr>
            <w:tcW w:w="4029" w:type="dxa"/>
            <w:gridSpan w:val="3"/>
            <w:tcBorders>
              <w:top w:val="nil"/>
              <w:left w:val="nil"/>
              <w:bottom w:val="nil"/>
              <w:right w:val="nil"/>
            </w:tcBorders>
            <w:shd w:val="clear" w:color="auto" w:fill="auto"/>
            <w:noWrap/>
            <w:vAlign w:val="bottom"/>
          </w:tcPr>
          <w:p w14:paraId="7F8F9408"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Одежда и обувь</w:t>
            </w:r>
          </w:p>
        </w:tc>
        <w:tc>
          <w:tcPr>
            <w:tcW w:w="2272" w:type="dxa"/>
            <w:tcBorders>
              <w:top w:val="nil"/>
              <w:left w:val="nil"/>
              <w:bottom w:val="nil"/>
              <w:right w:val="nil"/>
            </w:tcBorders>
            <w:shd w:val="clear" w:color="auto" w:fill="auto"/>
            <w:noWrap/>
            <w:vAlign w:val="bottom"/>
          </w:tcPr>
          <w:p w14:paraId="422EFFCD"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2233250,41</w:t>
            </w:r>
          </w:p>
        </w:tc>
      </w:tr>
      <w:tr w:rsidR="00DE16EA" w:rsidRPr="00DE16EA" w14:paraId="23C63791" w14:textId="77777777" w:rsidTr="00915312">
        <w:trPr>
          <w:trHeight w:val="300"/>
        </w:trPr>
        <w:tc>
          <w:tcPr>
            <w:tcW w:w="4029" w:type="dxa"/>
            <w:gridSpan w:val="3"/>
            <w:tcBorders>
              <w:top w:val="nil"/>
              <w:left w:val="nil"/>
              <w:bottom w:val="nil"/>
              <w:right w:val="nil"/>
            </w:tcBorders>
            <w:shd w:val="clear" w:color="auto" w:fill="auto"/>
            <w:noWrap/>
            <w:vAlign w:val="bottom"/>
          </w:tcPr>
          <w:p w14:paraId="5AF3190B"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ГСМ</w:t>
            </w:r>
          </w:p>
        </w:tc>
        <w:tc>
          <w:tcPr>
            <w:tcW w:w="2272" w:type="dxa"/>
            <w:tcBorders>
              <w:top w:val="nil"/>
              <w:left w:val="nil"/>
              <w:bottom w:val="nil"/>
              <w:right w:val="nil"/>
            </w:tcBorders>
            <w:shd w:val="clear" w:color="auto" w:fill="auto"/>
            <w:noWrap/>
            <w:vAlign w:val="bottom"/>
          </w:tcPr>
          <w:p w14:paraId="3B14B08F"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491107,28</w:t>
            </w:r>
          </w:p>
        </w:tc>
      </w:tr>
      <w:tr w:rsidR="00DE16EA" w:rsidRPr="00DE16EA" w14:paraId="4E3B31F0" w14:textId="77777777" w:rsidTr="00915312">
        <w:trPr>
          <w:trHeight w:val="300"/>
        </w:trPr>
        <w:tc>
          <w:tcPr>
            <w:tcW w:w="4029" w:type="dxa"/>
            <w:gridSpan w:val="3"/>
            <w:tcBorders>
              <w:top w:val="nil"/>
              <w:left w:val="nil"/>
              <w:bottom w:val="nil"/>
              <w:right w:val="nil"/>
            </w:tcBorders>
            <w:shd w:val="clear" w:color="auto" w:fill="auto"/>
            <w:noWrap/>
            <w:vAlign w:val="bottom"/>
          </w:tcPr>
          <w:p w14:paraId="064E7272"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lastRenderedPageBreak/>
              <w:t>Основные средства</w:t>
            </w:r>
          </w:p>
        </w:tc>
        <w:tc>
          <w:tcPr>
            <w:tcW w:w="2272" w:type="dxa"/>
            <w:tcBorders>
              <w:top w:val="nil"/>
              <w:left w:val="nil"/>
              <w:bottom w:val="nil"/>
              <w:right w:val="nil"/>
            </w:tcBorders>
            <w:shd w:val="clear" w:color="auto" w:fill="auto"/>
            <w:noWrap/>
            <w:vAlign w:val="bottom"/>
          </w:tcPr>
          <w:p w14:paraId="0A893ECF"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188812,57</w:t>
            </w:r>
          </w:p>
        </w:tc>
      </w:tr>
      <w:tr w:rsidR="00DE16EA" w:rsidRPr="00DE16EA" w14:paraId="3A365A82" w14:textId="77777777" w:rsidTr="00915312">
        <w:trPr>
          <w:trHeight w:val="300"/>
        </w:trPr>
        <w:tc>
          <w:tcPr>
            <w:tcW w:w="4029" w:type="dxa"/>
            <w:gridSpan w:val="3"/>
            <w:tcBorders>
              <w:top w:val="nil"/>
              <w:left w:val="nil"/>
              <w:bottom w:val="nil"/>
              <w:right w:val="nil"/>
            </w:tcBorders>
            <w:shd w:val="clear" w:color="auto" w:fill="auto"/>
            <w:noWrap/>
            <w:vAlign w:val="bottom"/>
          </w:tcPr>
          <w:p w14:paraId="4FF79A81"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Страхование</w:t>
            </w:r>
          </w:p>
        </w:tc>
        <w:tc>
          <w:tcPr>
            <w:tcW w:w="2272" w:type="dxa"/>
            <w:tcBorders>
              <w:top w:val="nil"/>
              <w:left w:val="nil"/>
              <w:bottom w:val="nil"/>
              <w:right w:val="nil"/>
            </w:tcBorders>
            <w:shd w:val="clear" w:color="auto" w:fill="auto"/>
            <w:noWrap/>
            <w:vAlign w:val="bottom"/>
          </w:tcPr>
          <w:p w14:paraId="68EF2A4A"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237557,82</w:t>
            </w:r>
          </w:p>
        </w:tc>
      </w:tr>
      <w:tr w:rsidR="00DE16EA" w:rsidRPr="00DE16EA" w14:paraId="22A21CE2" w14:textId="77777777" w:rsidTr="00915312">
        <w:trPr>
          <w:trHeight w:val="300"/>
        </w:trPr>
        <w:tc>
          <w:tcPr>
            <w:tcW w:w="4029" w:type="dxa"/>
            <w:gridSpan w:val="3"/>
            <w:tcBorders>
              <w:top w:val="nil"/>
              <w:left w:val="nil"/>
              <w:bottom w:val="nil"/>
              <w:right w:val="nil"/>
            </w:tcBorders>
            <w:shd w:val="clear" w:color="auto" w:fill="auto"/>
            <w:noWrap/>
            <w:vAlign w:val="bottom"/>
          </w:tcPr>
          <w:p w14:paraId="523B1035"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Услуги связи</w:t>
            </w:r>
          </w:p>
        </w:tc>
        <w:tc>
          <w:tcPr>
            <w:tcW w:w="2272" w:type="dxa"/>
            <w:tcBorders>
              <w:top w:val="nil"/>
              <w:left w:val="nil"/>
              <w:bottom w:val="nil"/>
              <w:right w:val="nil"/>
            </w:tcBorders>
            <w:shd w:val="clear" w:color="auto" w:fill="auto"/>
            <w:noWrap/>
            <w:vAlign w:val="bottom"/>
          </w:tcPr>
          <w:p w14:paraId="3EE99912"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211086,05</w:t>
            </w:r>
          </w:p>
        </w:tc>
      </w:tr>
      <w:tr w:rsidR="00DE16EA" w:rsidRPr="00DE16EA" w14:paraId="767BDE53" w14:textId="77777777" w:rsidTr="00915312">
        <w:trPr>
          <w:trHeight w:val="300"/>
        </w:trPr>
        <w:tc>
          <w:tcPr>
            <w:tcW w:w="4029" w:type="dxa"/>
            <w:gridSpan w:val="3"/>
            <w:tcBorders>
              <w:top w:val="nil"/>
              <w:left w:val="nil"/>
              <w:bottom w:val="nil"/>
              <w:right w:val="nil"/>
            </w:tcBorders>
            <w:shd w:val="clear" w:color="auto" w:fill="auto"/>
            <w:noWrap/>
            <w:vAlign w:val="bottom"/>
          </w:tcPr>
          <w:p w14:paraId="403ADFAC"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Коммунальные услуги</w:t>
            </w:r>
          </w:p>
        </w:tc>
        <w:tc>
          <w:tcPr>
            <w:tcW w:w="2272" w:type="dxa"/>
            <w:tcBorders>
              <w:top w:val="nil"/>
              <w:left w:val="nil"/>
              <w:bottom w:val="nil"/>
              <w:right w:val="nil"/>
            </w:tcBorders>
            <w:shd w:val="clear" w:color="auto" w:fill="auto"/>
            <w:noWrap/>
            <w:vAlign w:val="bottom"/>
          </w:tcPr>
          <w:p w14:paraId="2DA38D98"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4140884,40</w:t>
            </w:r>
          </w:p>
        </w:tc>
      </w:tr>
      <w:tr w:rsidR="00DE16EA" w:rsidRPr="00DE16EA" w14:paraId="1351F153" w14:textId="77777777" w:rsidTr="00915312">
        <w:trPr>
          <w:trHeight w:val="300"/>
        </w:trPr>
        <w:tc>
          <w:tcPr>
            <w:tcW w:w="4029" w:type="dxa"/>
            <w:gridSpan w:val="3"/>
            <w:tcBorders>
              <w:top w:val="nil"/>
              <w:left w:val="nil"/>
              <w:bottom w:val="nil"/>
              <w:right w:val="nil"/>
            </w:tcBorders>
            <w:shd w:val="clear" w:color="auto" w:fill="auto"/>
            <w:noWrap/>
            <w:vAlign w:val="bottom"/>
          </w:tcPr>
          <w:p w14:paraId="090D1BC1"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Услуги по содержанию имущества</w:t>
            </w:r>
          </w:p>
        </w:tc>
        <w:tc>
          <w:tcPr>
            <w:tcW w:w="2272" w:type="dxa"/>
            <w:tcBorders>
              <w:top w:val="nil"/>
              <w:left w:val="nil"/>
              <w:bottom w:val="nil"/>
              <w:right w:val="nil"/>
            </w:tcBorders>
            <w:shd w:val="clear" w:color="auto" w:fill="auto"/>
            <w:noWrap/>
            <w:vAlign w:val="bottom"/>
          </w:tcPr>
          <w:p w14:paraId="56EE697E"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14342211,32</w:t>
            </w:r>
          </w:p>
        </w:tc>
      </w:tr>
      <w:tr w:rsidR="00DE16EA" w:rsidRPr="00DE16EA" w14:paraId="0B2223E3" w14:textId="77777777" w:rsidTr="00915312">
        <w:trPr>
          <w:trHeight w:val="300"/>
        </w:trPr>
        <w:tc>
          <w:tcPr>
            <w:tcW w:w="4029" w:type="dxa"/>
            <w:gridSpan w:val="3"/>
            <w:tcBorders>
              <w:top w:val="nil"/>
              <w:left w:val="nil"/>
              <w:bottom w:val="nil"/>
              <w:right w:val="nil"/>
            </w:tcBorders>
            <w:shd w:val="clear" w:color="auto" w:fill="auto"/>
            <w:noWrap/>
            <w:vAlign w:val="bottom"/>
          </w:tcPr>
          <w:p w14:paraId="49A3BBDE"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Прочие услуги</w:t>
            </w:r>
          </w:p>
        </w:tc>
        <w:tc>
          <w:tcPr>
            <w:tcW w:w="2272" w:type="dxa"/>
            <w:tcBorders>
              <w:top w:val="nil"/>
              <w:left w:val="nil"/>
              <w:bottom w:val="nil"/>
              <w:right w:val="nil"/>
            </w:tcBorders>
            <w:shd w:val="clear" w:color="auto" w:fill="auto"/>
            <w:noWrap/>
            <w:vAlign w:val="bottom"/>
          </w:tcPr>
          <w:p w14:paraId="296B0EC3"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3689277,45</w:t>
            </w:r>
          </w:p>
        </w:tc>
      </w:tr>
      <w:tr w:rsidR="00DE16EA" w:rsidRPr="00DE16EA" w14:paraId="19F5EA06" w14:textId="77777777" w:rsidTr="00915312">
        <w:trPr>
          <w:trHeight w:val="300"/>
        </w:trPr>
        <w:tc>
          <w:tcPr>
            <w:tcW w:w="4029" w:type="dxa"/>
            <w:gridSpan w:val="3"/>
            <w:tcBorders>
              <w:top w:val="nil"/>
              <w:left w:val="nil"/>
              <w:bottom w:val="nil"/>
              <w:right w:val="nil"/>
            </w:tcBorders>
            <w:shd w:val="clear" w:color="auto" w:fill="auto"/>
            <w:noWrap/>
            <w:vAlign w:val="bottom"/>
          </w:tcPr>
          <w:p w14:paraId="37C77529"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Материальные запасы</w:t>
            </w:r>
          </w:p>
        </w:tc>
        <w:tc>
          <w:tcPr>
            <w:tcW w:w="2272" w:type="dxa"/>
            <w:tcBorders>
              <w:top w:val="nil"/>
              <w:left w:val="nil"/>
              <w:bottom w:val="nil"/>
              <w:right w:val="nil"/>
            </w:tcBorders>
            <w:shd w:val="clear" w:color="auto" w:fill="auto"/>
            <w:noWrap/>
            <w:vAlign w:val="bottom"/>
          </w:tcPr>
          <w:p w14:paraId="79E67A7C"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1628882,37</w:t>
            </w:r>
          </w:p>
        </w:tc>
      </w:tr>
      <w:tr w:rsidR="00DE16EA" w:rsidRPr="00DE16EA" w14:paraId="086C575B" w14:textId="77777777" w:rsidTr="00915312">
        <w:trPr>
          <w:trHeight w:val="585"/>
        </w:trPr>
        <w:tc>
          <w:tcPr>
            <w:tcW w:w="4029" w:type="dxa"/>
            <w:gridSpan w:val="3"/>
            <w:tcBorders>
              <w:top w:val="nil"/>
              <w:left w:val="nil"/>
              <w:bottom w:val="nil"/>
              <w:right w:val="nil"/>
            </w:tcBorders>
            <w:shd w:val="clear" w:color="auto" w:fill="auto"/>
            <w:vAlign w:val="bottom"/>
          </w:tcPr>
          <w:p w14:paraId="0A1FAF24"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Материальные запасы однократного применения</w:t>
            </w:r>
          </w:p>
        </w:tc>
        <w:tc>
          <w:tcPr>
            <w:tcW w:w="2272" w:type="dxa"/>
            <w:tcBorders>
              <w:top w:val="nil"/>
              <w:left w:val="nil"/>
              <w:bottom w:val="nil"/>
              <w:right w:val="nil"/>
            </w:tcBorders>
            <w:shd w:val="clear" w:color="auto" w:fill="auto"/>
            <w:noWrap/>
            <w:vAlign w:val="bottom"/>
          </w:tcPr>
          <w:p w14:paraId="7C8EAC13"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114382,00</w:t>
            </w:r>
          </w:p>
        </w:tc>
      </w:tr>
      <w:tr w:rsidR="00DE16EA" w:rsidRPr="00DE16EA" w14:paraId="5D40CD1A" w14:textId="77777777" w:rsidTr="00915312">
        <w:trPr>
          <w:trHeight w:val="300"/>
        </w:trPr>
        <w:tc>
          <w:tcPr>
            <w:tcW w:w="4029" w:type="dxa"/>
            <w:gridSpan w:val="3"/>
            <w:tcBorders>
              <w:top w:val="nil"/>
              <w:left w:val="nil"/>
              <w:bottom w:val="nil"/>
              <w:right w:val="nil"/>
            </w:tcBorders>
            <w:shd w:val="clear" w:color="auto" w:fill="auto"/>
            <w:noWrap/>
            <w:vAlign w:val="bottom"/>
          </w:tcPr>
          <w:p w14:paraId="3F5FFAAD"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Транспортные услуги</w:t>
            </w:r>
          </w:p>
        </w:tc>
        <w:tc>
          <w:tcPr>
            <w:tcW w:w="2272" w:type="dxa"/>
            <w:tcBorders>
              <w:top w:val="nil"/>
              <w:left w:val="nil"/>
              <w:bottom w:val="nil"/>
              <w:right w:val="nil"/>
            </w:tcBorders>
            <w:shd w:val="clear" w:color="auto" w:fill="auto"/>
            <w:noWrap/>
            <w:vAlign w:val="bottom"/>
          </w:tcPr>
          <w:p w14:paraId="602096A9"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316800,00</w:t>
            </w:r>
          </w:p>
        </w:tc>
      </w:tr>
      <w:tr w:rsidR="00DE16EA" w:rsidRPr="00DE16EA" w14:paraId="73690F6B" w14:textId="77777777" w:rsidTr="00915312">
        <w:trPr>
          <w:trHeight w:val="585"/>
        </w:trPr>
        <w:tc>
          <w:tcPr>
            <w:tcW w:w="4029" w:type="dxa"/>
            <w:gridSpan w:val="3"/>
            <w:tcBorders>
              <w:top w:val="nil"/>
              <w:left w:val="nil"/>
              <w:bottom w:val="nil"/>
              <w:right w:val="nil"/>
            </w:tcBorders>
            <w:shd w:val="clear" w:color="auto" w:fill="auto"/>
            <w:vAlign w:val="bottom"/>
          </w:tcPr>
          <w:p w14:paraId="1A093404"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Социальные пособия и компенсация персоналу в денежной форме</w:t>
            </w:r>
          </w:p>
        </w:tc>
        <w:tc>
          <w:tcPr>
            <w:tcW w:w="2272" w:type="dxa"/>
            <w:tcBorders>
              <w:top w:val="nil"/>
              <w:left w:val="nil"/>
              <w:bottom w:val="nil"/>
              <w:right w:val="nil"/>
            </w:tcBorders>
            <w:shd w:val="clear" w:color="auto" w:fill="auto"/>
            <w:noWrap/>
            <w:vAlign w:val="bottom"/>
          </w:tcPr>
          <w:p w14:paraId="6E1D418F"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77277,00</w:t>
            </w:r>
          </w:p>
        </w:tc>
      </w:tr>
      <w:tr w:rsidR="00DE16EA" w:rsidRPr="00DE16EA" w14:paraId="775F21FA" w14:textId="77777777" w:rsidTr="00915312">
        <w:trPr>
          <w:trHeight w:val="300"/>
        </w:trPr>
        <w:tc>
          <w:tcPr>
            <w:tcW w:w="3585" w:type="dxa"/>
            <w:tcBorders>
              <w:top w:val="nil"/>
              <w:left w:val="nil"/>
              <w:bottom w:val="nil"/>
              <w:right w:val="nil"/>
            </w:tcBorders>
            <w:shd w:val="clear" w:color="auto" w:fill="auto"/>
            <w:noWrap/>
            <w:vAlign w:val="bottom"/>
          </w:tcPr>
          <w:p w14:paraId="20818178"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Итого расходов:</w:t>
            </w:r>
          </w:p>
        </w:tc>
        <w:tc>
          <w:tcPr>
            <w:tcW w:w="222" w:type="dxa"/>
            <w:tcBorders>
              <w:top w:val="nil"/>
              <w:left w:val="nil"/>
              <w:bottom w:val="nil"/>
              <w:right w:val="nil"/>
            </w:tcBorders>
            <w:shd w:val="clear" w:color="auto" w:fill="auto"/>
            <w:noWrap/>
            <w:vAlign w:val="bottom"/>
          </w:tcPr>
          <w:p w14:paraId="2350AD57" w14:textId="77777777" w:rsidR="00DE16EA" w:rsidRPr="00DE16EA" w:rsidRDefault="00DE16EA" w:rsidP="00DE16EA">
            <w:pPr>
              <w:spacing w:line="240" w:lineRule="auto"/>
              <w:rPr>
                <w:rFonts w:ascii="Times New Roman" w:eastAsia="Times New Roman" w:hAnsi="Times New Roman" w:cs="Times New Roman"/>
                <w:color w:val="000000"/>
                <w:lang w:eastAsia="ru-RU"/>
              </w:rPr>
            </w:pPr>
          </w:p>
        </w:tc>
        <w:tc>
          <w:tcPr>
            <w:tcW w:w="222" w:type="dxa"/>
            <w:tcBorders>
              <w:top w:val="nil"/>
              <w:left w:val="nil"/>
              <w:bottom w:val="nil"/>
              <w:right w:val="nil"/>
            </w:tcBorders>
            <w:shd w:val="clear" w:color="auto" w:fill="auto"/>
            <w:noWrap/>
            <w:vAlign w:val="bottom"/>
          </w:tcPr>
          <w:p w14:paraId="6916A6CA" w14:textId="77777777" w:rsidR="00DE16EA" w:rsidRPr="00DE16EA" w:rsidRDefault="00DE16EA" w:rsidP="00DE16EA">
            <w:pPr>
              <w:spacing w:line="240" w:lineRule="auto"/>
              <w:rPr>
                <w:rFonts w:ascii="Times New Roman" w:eastAsia="Times New Roman" w:hAnsi="Times New Roman" w:cs="Times New Roman"/>
                <w:sz w:val="20"/>
                <w:szCs w:val="20"/>
                <w:lang w:eastAsia="ru-RU"/>
              </w:rPr>
            </w:pPr>
          </w:p>
        </w:tc>
        <w:tc>
          <w:tcPr>
            <w:tcW w:w="2272" w:type="dxa"/>
            <w:tcBorders>
              <w:top w:val="nil"/>
              <w:left w:val="nil"/>
              <w:bottom w:val="nil"/>
              <w:right w:val="nil"/>
            </w:tcBorders>
            <w:shd w:val="clear" w:color="auto" w:fill="auto"/>
            <w:noWrap/>
            <w:vAlign w:val="bottom"/>
          </w:tcPr>
          <w:p w14:paraId="25097877" w14:textId="77777777" w:rsidR="00DE16EA" w:rsidRPr="00DE16EA" w:rsidRDefault="00DE16EA" w:rsidP="00DE16EA">
            <w:pPr>
              <w:spacing w:line="240" w:lineRule="auto"/>
              <w:jc w:val="right"/>
              <w:rPr>
                <w:rFonts w:ascii="Times New Roman" w:eastAsia="Times New Roman" w:hAnsi="Times New Roman" w:cs="Times New Roman"/>
                <w:color w:val="000000"/>
                <w:lang w:val="en-US" w:eastAsia="ru-RU"/>
              </w:rPr>
            </w:pPr>
            <w:r w:rsidRPr="00DE16EA">
              <w:rPr>
                <w:rFonts w:ascii="Times New Roman" w:eastAsia="Times New Roman" w:hAnsi="Times New Roman" w:cs="Times New Roman"/>
                <w:color w:val="000000"/>
                <w:lang w:val="en-US" w:eastAsia="ru-RU"/>
              </w:rPr>
              <w:t>103418677,84</w:t>
            </w:r>
          </w:p>
        </w:tc>
      </w:tr>
      <w:tr w:rsidR="00DE16EA" w:rsidRPr="00DE16EA" w14:paraId="0D62E435" w14:textId="77777777" w:rsidTr="00915312">
        <w:trPr>
          <w:trHeight w:val="300"/>
        </w:trPr>
        <w:tc>
          <w:tcPr>
            <w:tcW w:w="6301" w:type="dxa"/>
            <w:gridSpan w:val="4"/>
            <w:tcBorders>
              <w:top w:val="nil"/>
              <w:left w:val="nil"/>
              <w:bottom w:val="nil"/>
              <w:right w:val="nil"/>
            </w:tcBorders>
            <w:shd w:val="clear" w:color="auto" w:fill="auto"/>
            <w:noWrap/>
            <w:vAlign w:val="bottom"/>
          </w:tcPr>
          <w:p w14:paraId="17A76F3B" w14:textId="77777777" w:rsidR="00DE16EA" w:rsidRPr="00DE16EA" w:rsidRDefault="00DE16EA" w:rsidP="00DE16EA">
            <w:pPr>
              <w:spacing w:line="240" w:lineRule="auto"/>
              <w:rPr>
                <w:rFonts w:ascii="Times New Roman" w:eastAsia="Times New Roman" w:hAnsi="Times New Roman" w:cs="Times New Roman"/>
                <w:color w:val="000000"/>
                <w:lang w:eastAsia="ru-RU"/>
              </w:rPr>
            </w:pPr>
            <w:r w:rsidRPr="00DE16EA">
              <w:rPr>
                <w:rFonts w:ascii="Times New Roman" w:eastAsia="Times New Roman" w:hAnsi="Times New Roman" w:cs="Times New Roman"/>
                <w:color w:val="000000"/>
                <w:lang w:eastAsia="ru-RU"/>
              </w:rPr>
              <w:t>Исполнение бюджета за 2025 год составляет 99,1%</w:t>
            </w:r>
          </w:p>
        </w:tc>
      </w:tr>
    </w:tbl>
    <w:p w14:paraId="3D5818B5" w14:textId="77777777" w:rsidR="00C45571" w:rsidRDefault="00C45571" w:rsidP="005B6924">
      <w:pPr>
        <w:tabs>
          <w:tab w:val="left" w:pos="708"/>
        </w:tabs>
        <w:suppressAutoHyphens/>
        <w:spacing w:line="240" w:lineRule="auto"/>
        <w:ind w:firstLine="567"/>
        <w:jc w:val="center"/>
        <w:rPr>
          <w:rFonts w:ascii="Times New Roman" w:eastAsia="Times New Roman" w:hAnsi="Times New Roman" w:cs="Times New Roman"/>
          <w:b/>
          <w:bCs/>
          <w:spacing w:val="-4"/>
          <w:sz w:val="24"/>
          <w:szCs w:val="24"/>
          <w:lang w:eastAsia="zh-CN"/>
        </w:rPr>
      </w:pPr>
    </w:p>
    <w:sectPr w:rsidR="00C45571" w:rsidSect="0077266E">
      <w:footerReference w:type="default" r:id="rId16"/>
      <w:pgSz w:w="11906" w:h="16838" w:code="9"/>
      <w:pgMar w:top="567" w:right="424" w:bottom="1418" w:left="851" w:header="709" w:footer="709" w:gutter="0"/>
      <w:cols w:space="708"/>
      <w:docGrid w:linePitch="3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76453" w14:textId="77777777" w:rsidR="00062735" w:rsidRDefault="00062735" w:rsidP="0077266E">
      <w:pPr>
        <w:spacing w:line="240" w:lineRule="auto"/>
      </w:pPr>
      <w:r>
        <w:separator/>
      </w:r>
    </w:p>
  </w:endnote>
  <w:endnote w:type="continuationSeparator" w:id="0">
    <w:p w14:paraId="6A5E8C91" w14:textId="77777777" w:rsidR="00062735" w:rsidRDefault="00062735" w:rsidP="007726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2459200"/>
      <w:docPartObj>
        <w:docPartGallery w:val="Page Numbers (Bottom of Page)"/>
        <w:docPartUnique/>
      </w:docPartObj>
    </w:sdtPr>
    <w:sdtContent>
      <w:p w14:paraId="1088538C" w14:textId="20714D15" w:rsidR="00915312" w:rsidRDefault="00915312">
        <w:pPr>
          <w:pStyle w:val="ad"/>
        </w:pPr>
        <w:r>
          <w:fldChar w:fldCharType="begin"/>
        </w:r>
        <w:r>
          <w:instrText>PAGE   \* MERGEFORMAT</w:instrText>
        </w:r>
        <w:r>
          <w:fldChar w:fldCharType="separate"/>
        </w:r>
        <w:r w:rsidR="006D374D">
          <w:rPr>
            <w:noProof/>
          </w:rPr>
          <w:t>2</w:t>
        </w:r>
        <w:r>
          <w:fldChar w:fldCharType="end"/>
        </w:r>
      </w:p>
    </w:sdtContent>
  </w:sdt>
  <w:p w14:paraId="732A9C99" w14:textId="77777777" w:rsidR="00915312" w:rsidRDefault="0091531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8C73B" w14:textId="77777777" w:rsidR="00062735" w:rsidRDefault="00062735" w:rsidP="0077266E">
      <w:pPr>
        <w:spacing w:line="240" w:lineRule="auto"/>
      </w:pPr>
      <w:r>
        <w:separator/>
      </w:r>
    </w:p>
  </w:footnote>
  <w:footnote w:type="continuationSeparator" w:id="0">
    <w:p w14:paraId="1DEED3DD" w14:textId="77777777" w:rsidR="00062735" w:rsidRDefault="00062735" w:rsidP="007726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3F26F0"/>
    <w:multiLevelType w:val="multilevel"/>
    <w:tmpl w:val="F2180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0104C"/>
    <w:multiLevelType w:val="hybridMultilevel"/>
    <w:tmpl w:val="E8640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6B2641"/>
    <w:multiLevelType w:val="multilevel"/>
    <w:tmpl w:val="A8E29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66A29"/>
    <w:multiLevelType w:val="hybridMultilevel"/>
    <w:tmpl w:val="3A427764"/>
    <w:lvl w:ilvl="0" w:tplc="4E26736A">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A42D99"/>
    <w:multiLevelType w:val="hybridMultilevel"/>
    <w:tmpl w:val="F74CD2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B3592B"/>
    <w:multiLevelType w:val="hybridMultilevel"/>
    <w:tmpl w:val="D310A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A853CF"/>
    <w:multiLevelType w:val="multilevel"/>
    <w:tmpl w:val="04C453BC"/>
    <w:lvl w:ilvl="0">
      <w:start w:val="1"/>
      <w:numFmt w:val="bullet"/>
      <w:lvlText w:val=""/>
      <w:lvlJc w:val="left"/>
      <w:pPr>
        <w:ind w:left="1505" w:hanging="360"/>
      </w:pPr>
      <w:rPr>
        <w:rFonts w:ascii="Symbol" w:hAnsi="Symbol"/>
      </w:rPr>
    </w:lvl>
    <w:lvl w:ilvl="1">
      <w:start w:val="1"/>
      <w:numFmt w:val="bullet"/>
      <w:lvlText w:val="o"/>
      <w:lvlJc w:val="left"/>
      <w:pPr>
        <w:ind w:left="2225" w:hanging="360"/>
      </w:pPr>
      <w:rPr>
        <w:rFonts w:ascii="Courier New" w:hAnsi="Courier New"/>
      </w:rPr>
    </w:lvl>
    <w:lvl w:ilvl="2">
      <w:start w:val="1"/>
      <w:numFmt w:val="bullet"/>
      <w:lvlText w:val=""/>
      <w:lvlJc w:val="left"/>
      <w:pPr>
        <w:ind w:left="2945" w:hanging="360"/>
      </w:pPr>
      <w:rPr>
        <w:rFonts w:ascii="Wingdings" w:hAnsi="Wingdings"/>
      </w:rPr>
    </w:lvl>
    <w:lvl w:ilvl="3">
      <w:start w:val="1"/>
      <w:numFmt w:val="bullet"/>
      <w:lvlText w:val=""/>
      <w:lvlJc w:val="left"/>
      <w:pPr>
        <w:ind w:left="3665" w:hanging="360"/>
      </w:pPr>
      <w:rPr>
        <w:rFonts w:ascii="Symbol" w:hAnsi="Symbol"/>
      </w:rPr>
    </w:lvl>
    <w:lvl w:ilvl="4">
      <w:start w:val="1"/>
      <w:numFmt w:val="bullet"/>
      <w:lvlText w:val="o"/>
      <w:lvlJc w:val="left"/>
      <w:pPr>
        <w:ind w:left="4385" w:hanging="360"/>
      </w:pPr>
      <w:rPr>
        <w:rFonts w:ascii="Courier New" w:hAnsi="Courier New"/>
      </w:rPr>
    </w:lvl>
    <w:lvl w:ilvl="5">
      <w:start w:val="1"/>
      <w:numFmt w:val="bullet"/>
      <w:lvlText w:val=""/>
      <w:lvlJc w:val="left"/>
      <w:pPr>
        <w:ind w:left="5105" w:hanging="360"/>
      </w:pPr>
      <w:rPr>
        <w:rFonts w:ascii="Wingdings" w:hAnsi="Wingdings"/>
      </w:rPr>
    </w:lvl>
    <w:lvl w:ilvl="6">
      <w:start w:val="1"/>
      <w:numFmt w:val="bullet"/>
      <w:lvlText w:val=""/>
      <w:lvlJc w:val="left"/>
      <w:pPr>
        <w:ind w:left="5825" w:hanging="360"/>
      </w:pPr>
      <w:rPr>
        <w:rFonts w:ascii="Symbol" w:hAnsi="Symbol"/>
      </w:rPr>
    </w:lvl>
    <w:lvl w:ilvl="7">
      <w:start w:val="1"/>
      <w:numFmt w:val="bullet"/>
      <w:lvlText w:val="o"/>
      <w:lvlJc w:val="left"/>
      <w:pPr>
        <w:ind w:left="6545" w:hanging="360"/>
      </w:pPr>
      <w:rPr>
        <w:rFonts w:ascii="Courier New" w:hAnsi="Courier New"/>
      </w:rPr>
    </w:lvl>
    <w:lvl w:ilvl="8">
      <w:start w:val="1"/>
      <w:numFmt w:val="bullet"/>
      <w:lvlText w:val=""/>
      <w:lvlJc w:val="left"/>
      <w:pPr>
        <w:ind w:left="7265" w:hanging="360"/>
      </w:pPr>
      <w:rPr>
        <w:rFonts w:ascii="Wingdings" w:hAnsi="Wingdings"/>
      </w:rPr>
    </w:lvl>
  </w:abstractNum>
  <w:abstractNum w:abstractNumId="8" w15:restartNumberingAfterBreak="0">
    <w:nsid w:val="2E0C4307"/>
    <w:multiLevelType w:val="hybridMultilevel"/>
    <w:tmpl w:val="2AF0825E"/>
    <w:lvl w:ilvl="0" w:tplc="04190001">
      <w:start w:val="1"/>
      <w:numFmt w:val="bullet"/>
      <w:lvlText w:val=""/>
      <w:lvlJc w:val="left"/>
      <w:pPr>
        <w:ind w:left="1190" w:hanging="360"/>
      </w:pPr>
      <w:rPr>
        <w:rFonts w:ascii="Symbol" w:hAnsi="Symbol" w:hint="default"/>
      </w:rPr>
    </w:lvl>
    <w:lvl w:ilvl="1" w:tplc="04190003" w:tentative="1">
      <w:start w:val="1"/>
      <w:numFmt w:val="bullet"/>
      <w:lvlText w:val="o"/>
      <w:lvlJc w:val="left"/>
      <w:pPr>
        <w:ind w:left="1910" w:hanging="360"/>
      </w:pPr>
      <w:rPr>
        <w:rFonts w:ascii="Courier New" w:hAnsi="Courier New" w:cs="Courier New" w:hint="default"/>
      </w:rPr>
    </w:lvl>
    <w:lvl w:ilvl="2" w:tplc="04190005" w:tentative="1">
      <w:start w:val="1"/>
      <w:numFmt w:val="bullet"/>
      <w:lvlText w:val=""/>
      <w:lvlJc w:val="left"/>
      <w:pPr>
        <w:ind w:left="2630" w:hanging="360"/>
      </w:pPr>
      <w:rPr>
        <w:rFonts w:ascii="Wingdings" w:hAnsi="Wingdings" w:hint="default"/>
      </w:rPr>
    </w:lvl>
    <w:lvl w:ilvl="3" w:tplc="04190001" w:tentative="1">
      <w:start w:val="1"/>
      <w:numFmt w:val="bullet"/>
      <w:lvlText w:val=""/>
      <w:lvlJc w:val="left"/>
      <w:pPr>
        <w:ind w:left="3350" w:hanging="360"/>
      </w:pPr>
      <w:rPr>
        <w:rFonts w:ascii="Symbol" w:hAnsi="Symbol" w:hint="default"/>
      </w:rPr>
    </w:lvl>
    <w:lvl w:ilvl="4" w:tplc="04190003" w:tentative="1">
      <w:start w:val="1"/>
      <w:numFmt w:val="bullet"/>
      <w:lvlText w:val="o"/>
      <w:lvlJc w:val="left"/>
      <w:pPr>
        <w:ind w:left="4070" w:hanging="360"/>
      </w:pPr>
      <w:rPr>
        <w:rFonts w:ascii="Courier New" w:hAnsi="Courier New" w:cs="Courier New" w:hint="default"/>
      </w:rPr>
    </w:lvl>
    <w:lvl w:ilvl="5" w:tplc="04190005" w:tentative="1">
      <w:start w:val="1"/>
      <w:numFmt w:val="bullet"/>
      <w:lvlText w:val=""/>
      <w:lvlJc w:val="left"/>
      <w:pPr>
        <w:ind w:left="4790" w:hanging="360"/>
      </w:pPr>
      <w:rPr>
        <w:rFonts w:ascii="Wingdings" w:hAnsi="Wingdings" w:hint="default"/>
      </w:rPr>
    </w:lvl>
    <w:lvl w:ilvl="6" w:tplc="04190001" w:tentative="1">
      <w:start w:val="1"/>
      <w:numFmt w:val="bullet"/>
      <w:lvlText w:val=""/>
      <w:lvlJc w:val="left"/>
      <w:pPr>
        <w:ind w:left="5510" w:hanging="360"/>
      </w:pPr>
      <w:rPr>
        <w:rFonts w:ascii="Symbol" w:hAnsi="Symbol" w:hint="default"/>
      </w:rPr>
    </w:lvl>
    <w:lvl w:ilvl="7" w:tplc="04190003" w:tentative="1">
      <w:start w:val="1"/>
      <w:numFmt w:val="bullet"/>
      <w:lvlText w:val="o"/>
      <w:lvlJc w:val="left"/>
      <w:pPr>
        <w:ind w:left="6230" w:hanging="360"/>
      </w:pPr>
      <w:rPr>
        <w:rFonts w:ascii="Courier New" w:hAnsi="Courier New" w:cs="Courier New" w:hint="default"/>
      </w:rPr>
    </w:lvl>
    <w:lvl w:ilvl="8" w:tplc="04190005" w:tentative="1">
      <w:start w:val="1"/>
      <w:numFmt w:val="bullet"/>
      <w:lvlText w:val=""/>
      <w:lvlJc w:val="left"/>
      <w:pPr>
        <w:ind w:left="6950" w:hanging="360"/>
      </w:pPr>
      <w:rPr>
        <w:rFonts w:ascii="Wingdings" w:hAnsi="Wingdings" w:hint="default"/>
      </w:rPr>
    </w:lvl>
  </w:abstractNum>
  <w:abstractNum w:abstractNumId="9" w15:restartNumberingAfterBreak="0">
    <w:nsid w:val="2F5B7F43"/>
    <w:multiLevelType w:val="multilevel"/>
    <w:tmpl w:val="F4B2E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164E42"/>
    <w:multiLevelType w:val="hybridMultilevel"/>
    <w:tmpl w:val="0C52F144"/>
    <w:lvl w:ilvl="0" w:tplc="5B8EAFA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136155"/>
    <w:multiLevelType w:val="hybridMultilevel"/>
    <w:tmpl w:val="779059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CB7D06"/>
    <w:multiLevelType w:val="hybridMultilevel"/>
    <w:tmpl w:val="7382AD7C"/>
    <w:lvl w:ilvl="0" w:tplc="4A32B0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8896CD6"/>
    <w:multiLevelType w:val="hybridMultilevel"/>
    <w:tmpl w:val="B22A813E"/>
    <w:lvl w:ilvl="0" w:tplc="87868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BCE566B"/>
    <w:multiLevelType w:val="hybridMultilevel"/>
    <w:tmpl w:val="BE74F5E2"/>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5" w15:restartNumberingAfterBreak="0">
    <w:nsid w:val="4C577C23"/>
    <w:multiLevelType w:val="multilevel"/>
    <w:tmpl w:val="241A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B5D0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4FFA68A2"/>
    <w:multiLevelType w:val="multilevel"/>
    <w:tmpl w:val="DD88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152FA0"/>
    <w:multiLevelType w:val="hybridMultilevel"/>
    <w:tmpl w:val="D0A606BE"/>
    <w:lvl w:ilvl="0" w:tplc="04190005">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15:restartNumberingAfterBreak="0">
    <w:nsid w:val="56456193"/>
    <w:multiLevelType w:val="hybridMultilevel"/>
    <w:tmpl w:val="F2BA8B70"/>
    <w:lvl w:ilvl="0" w:tplc="0596C2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958462F"/>
    <w:multiLevelType w:val="multilevel"/>
    <w:tmpl w:val="92DA3748"/>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364"/>
        </w:tabs>
        <w:ind w:left="1364" w:hanging="360"/>
      </w:pPr>
      <w:rPr>
        <w:rFonts w:ascii="Courier New" w:hAnsi="Courier New"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21" w15:restartNumberingAfterBreak="0">
    <w:nsid w:val="5B936264"/>
    <w:multiLevelType w:val="multilevel"/>
    <w:tmpl w:val="B3F69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1B3254"/>
    <w:multiLevelType w:val="multilevel"/>
    <w:tmpl w:val="E444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023C99"/>
    <w:multiLevelType w:val="hybridMultilevel"/>
    <w:tmpl w:val="5E4624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02F43F9"/>
    <w:multiLevelType w:val="hybridMultilevel"/>
    <w:tmpl w:val="F01E3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09B6756"/>
    <w:multiLevelType w:val="hybridMultilevel"/>
    <w:tmpl w:val="B22A813E"/>
    <w:lvl w:ilvl="0" w:tplc="878686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4346A63"/>
    <w:multiLevelType w:val="multilevel"/>
    <w:tmpl w:val="3C04DF6A"/>
    <w:lvl w:ilvl="0">
      <w:start w:val="1"/>
      <w:numFmt w:val="bullet"/>
      <w:lvlText w:val=""/>
      <w:lvlJc w:val="left"/>
      <w:pPr>
        <w:ind w:left="1505" w:hanging="360"/>
      </w:pPr>
      <w:rPr>
        <w:rFonts w:ascii="Symbol" w:hAnsi="Symbol"/>
      </w:rPr>
    </w:lvl>
    <w:lvl w:ilvl="1">
      <w:start w:val="1"/>
      <w:numFmt w:val="bullet"/>
      <w:lvlText w:val="o"/>
      <w:lvlJc w:val="left"/>
      <w:pPr>
        <w:ind w:left="2225" w:hanging="360"/>
      </w:pPr>
      <w:rPr>
        <w:rFonts w:ascii="Courier New" w:hAnsi="Courier New"/>
      </w:rPr>
    </w:lvl>
    <w:lvl w:ilvl="2">
      <w:start w:val="1"/>
      <w:numFmt w:val="bullet"/>
      <w:lvlText w:val=""/>
      <w:lvlJc w:val="left"/>
      <w:pPr>
        <w:ind w:left="2945" w:hanging="360"/>
      </w:pPr>
      <w:rPr>
        <w:rFonts w:ascii="Wingdings" w:hAnsi="Wingdings"/>
      </w:rPr>
    </w:lvl>
    <w:lvl w:ilvl="3">
      <w:start w:val="1"/>
      <w:numFmt w:val="bullet"/>
      <w:lvlText w:val=""/>
      <w:lvlJc w:val="left"/>
      <w:pPr>
        <w:ind w:left="3665" w:hanging="360"/>
      </w:pPr>
      <w:rPr>
        <w:rFonts w:ascii="Symbol" w:hAnsi="Symbol"/>
      </w:rPr>
    </w:lvl>
    <w:lvl w:ilvl="4">
      <w:start w:val="1"/>
      <w:numFmt w:val="bullet"/>
      <w:lvlText w:val="o"/>
      <w:lvlJc w:val="left"/>
      <w:pPr>
        <w:ind w:left="4385" w:hanging="360"/>
      </w:pPr>
      <w:rPr>
        <w:rFonts w:ascii="Courier New" w:hAnsi="Courier New"/>
      </w:rPr>
    </w:lvl>
    <w:lvl w:ilvl="5">
      <w:start w:val="1"/>
      <w:numFmt w:val="bullet"/>
      <w:lvlText w:val=""/>
      <w:lvlJc w:val="left"/>
      <w:pPr>
        <w:ind w:left="5105" w:hanging="360"/>
      </w:pPr>
      <w:rPr>
        <w:rFonts w:ascii="Wingdings" w:hAnsi="Wingdings"/>
      </w:rPr>
    </w:lvl>
    <w:lvl w:ilvl="6">
      <w:start w:val="1"/>
      <w:numFmt w:val="bullet"/>
      <w:lvlText w:val=""/>
      <w:lvlJc w:val="left"/>
      <w:pPr>
        <w:ind w:left="5825" w:hanging="360"/>
      </w:pPr>
      <w:rPr>
        <w:rFonts w:ascii="Symbol" w:hAnsi="Symbol"/>
      </w:rPr>
    </w:lvl>
    <w:lvl w:ilvl="7">
      <w:start w:val="1"/>
      <w:numFmt w:val="bullet"/>
      <w:lvlText w:val="o"/>
      <w:lvlJc w:val="left"/>
      <w:pPr>
        <w:ind w:left="6545" w:hanging="360"/>
      </w:pPr>
      <w:rPr>
        <w:rFonts w:ascii="Courier New" w:hAnsi="Courier New"/>
      </w:rPr>
    </w:lvl>
    <w:lvl w:ilvl="8">
      <w:start w:val="1"/>
      <w:numFmt w:val="bullet"/>
      <w:lvlText w:val=""/>
      <w:lvlJc w:val="left"/>
      <w:pPr>
        <w:ind w:left="7265" w:hanging="360"/>
      </w:pPr>
      <w:rPr>
        <w:rFonts w:ascii="Wingdings" w:hAnsi="Wingdings"/>
      </w:rPr>
    </w:lvl>
  </w:abstractNum>
  <w:abstractNum w:abstractNumId="27" w15:restartNumberingAfterBreak="0">
    <w:nsid w:val="67656750"/>
    <w:multiLevelType w:val="multilevel"/>
    <w:tmpl w:val="87AA2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C325DE"/>
    <w:multiLevelType w:val="hybridMultilevel"/>
    <w:tmpl w:val="FDE49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D735AA"/>
    <w:multiLevelType w:val="hybridMultilevel"/>
    <w:tmpl w:val="FDE49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0E541A"/>
    <w:multiLevelType w:val="multilevel"/>
    <w:tmpl w:val="661E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784A3B"/>
    <w:multiLevelType w:val="multilevel"/>
    <w:tmpl w:val="ED2C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574A4"/>
    <w:multiLevelType w:val="multilevel"/>
    <w:tmpl w:val="0B984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05E02"/>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76283F1D"/>
    <w:multiLevelType w:val="multilevel"/>
    <w:tmpl w:val="E77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AA0321"/>
    <w:multiLevelType w:val="multilevel"/>
    <w:tmpl w:val="6548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0"/>
  </w:num>
  <w:num w:numId="4">
    <w:abstractNumId w:val="20"/>
  </w:num>
  <w:num w:numId="5">
    <w:abstractNumId w:val="13"/>
  </w:num>
  <w:num w:numId="6">
    <w:abstractNumId w:val="25"/>
  </w:num>
  <w:num w:numId="7">
    <w:abstractNumId w:val="12"/>
  </w:num>
  <w:num w:numId="8">
    <w:abstractNumId w:val="18"/>
  </w:num>
  <w:num w:numId="9">
    <w:abstractNumId w:val="24"/>
  </w:num>
  <w:num w:numId="10">
    <w:abstractNumId w:val="8"/>
  </w:num>
  <w:num w:numId="11">
    <w:abstractNumId w:val="35"/>
  </w:num>
  <w:num w:numId="12">
    <w:abstractNumId w:val="6"/>
  </w:num>
  <w:num w:numId="13">
    <w:abstractNumId w:val="11"/>
  </w:num>
  <w:num w:numId="14">
    <w:abstractNumId w:val="23"/>
  </w:num>
  <w:num w:numId="15">
    <w:abstractNumId w:val="0"/>
  </w:num>
  <w:num w:numId="16">
    <w:abstractNumId w:val="16"/>
  </w:num>
  <w:num w:numId="17">
    <w:abstractNumId w:val="33"/>
  </w:num>
  <w:num w:numId="18">
    <w:abstractNumId w:val="2"/>
  </w:num>
  <w:num w:numId="19">
    <w:abstractNumId w:val="28"/>
  </w:num>
  <w:num w:numId="20">
    <w:abstractNumId w:val="29"/>
  </w:num>
  <w:num w:numId="21">
    <w:abstractNumId w:val="5"/>
  </w:num>
  <w:num w:numId="22">
    <w:abstractNumId w:val="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6"/>
  </w:num>
  <w:num w:numId="26">
    <w:abstractNumId w:val="27"/>
  </w:num>
  <w:num w:numId="27">
    <w:abstractNumId w:val="3"/>
  </w:num>
  <w:num w:numId="28">
    <w:abstractNumId w:val="21"/>
  </w:num>
  <w:num w:numId="29">
    <w:abstractNumId w:val="17"/>
  </w:num>
  <w:num w:numId="30">
    <w:abstractNumId w:val="34"/>
  </w:num>
  <w:num w:numId="31">
    <w:abstractNumId w:val="30"/>
  </w:num>
  <w:num w:numId="32">
    <w:abstractNumId w:val="32"/>
  </w:num>
  <w:num w:numId="33">
    <w:abstractNumId w:val="9"/>
  </w:num>
  <w:num w:numId="34">
    <w:abstractNumId w:val="22"/>
  </w:num>
  <w:num w:numId="35">
    <w:abstractNumId w:val="3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drawingGridHorizontalSpacing w:val="281"/>
  <w:drawingGridVerticalSpacing w:val="191"/>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099"/>
    <w:rsid w:val="000278C3"/>
    <w:rsid w:val="000317E1"/>
    <w:rsid w:val="00062735"/>
    <w:rsid w:val="000636FD"/>
    <w:rsid w:val="00063776"/>
    <w:rsid w:val="00071A0C"/>
    <w:rsid w:val="00091C68"/>
    <w:rsid w:val="000A171D"/>
    <w:rsid w:val="000A52A2"/>
    <w:rsid w:val="000C14EA"/>
    <w:rsid w:val="000D7419"/>
    <w:rsid w:val="000E4654"/>
    <w:rsid w:val="00103F1D"/>
    <w:rsid w:val="00106A19"/>
    <w:rsid w:val="00131800"/>
    <w:rsid w:val="00135AA5"/>
    <w:rsid w:val="001474F8"/>
    <w:rsid w:val="001515CD"/>
    <w:rsid w:val="00155808"/>
    <w:rsid w:val="001651A5"/>
    <w:rsid w:val="00171A98"/>
    <w:rsid w:val="00187CAD"/>
    <w:rsid w:val="00193A97"/>
    <w:rsid w:val="001B20B7"/>
    <w:rsid w:val="001B6C05"/>
    <w:rsid w:val="001C509E"/>
    <w:rsid w:val="001D07BD"/>
    <w:rsid w:val="001E5783"/>
    <w:rsid w:val="001F0EF0"/>
    <w:rsid w:val="001F2832"/>
    <w:rsid w:val="00205FE3"/>
    <w:rsid w:val="00215CAD"/>
    <w:rsid w:val="00221DEC"/>
    <w:rsid w:val="002327B5"/>
    <w:rsid w:val="00250F9B"/>
    <w:rsid w:val="00267B1E"/>
    <w:rsid w:val="0027288A"/>
    <w:rsid w:val="00293C54"/>
    <w:rsid w:val="002A425A"/>
    <w:rsid w:val="002B4E4C"/>
    <w:rsid w:val="002D288F"/>
    <w:rsid w:val="00305718"/>
    <w:rsid w:val="00310E82"/>
    <w:rsid w:val="00317110"/>
    <w:rsid w:val="00325E1E"/>
    <w:rsid w:val="0034266D"/>
    <w:rsid w:val="00355984"/>
    <w:rsid w:val="00361F03"/>
    <w:rsid w:val="00363439"/>
    <w:rsid w:val="00363907"/>
    <w:rsid w:val="003937AC"/>
    <w:rsid w:val="003975A4"/>
    <w:rsid w:val="00397F2F"/>
    <w:rsid w:val="003A5234"/>
    <w:rsid w:val="003A5B12"/>
    <w:rsid w:val="003B72D1"/>
    <w:rsid w:val="003C202E"/>
    <w:rsid w:val="003D0D97"/>
    <w:rsid w:val="003F3F9A"/>
    <w:rsid w:val="003F4663"/>
    <w:rsid w:val="003F79A1"/>
    <w:rsid w:val="004231E9"/>
    <w:rsid w:val="00430065"/>
    <w:rsid w:val="00434009"/>
    <w:rsid w:val="004367FB"/>
    <w:rsid w:val="0044637D"/>
    <w:rsid w:val="00456F10"/>
    <w:rsid w:val="00467C3D"/>
    <w:rsid w:val="0047084B"/>
    <w:rsid w:val="00472178"/>
    <w:rsid w:val="004B06BE"/>
    <w:rsid w:val="004C7E20"/>
    <w:rsid w:val="004D06E3"/>
    <w:rsid w:val="004D2958"/>
    <w:rsid w:val="004D64D4"/>
    <w:rsid w:val="004D7D69"/>
    <w:rsid w:val="004E01B7"/>
    <w:rsid w:val="00504527"/>
    <w:rsid w:val="005153F6"/>
    <w:rsid w:val="00531D02"/>
    <w:rsid w:val="00546AD9"/>
    <w:rsid w:val="00547195"/>
    <w:rsid w:val="00550CA5"/>
    <w:rsid w:val="005524D6"/>
    <w:rsid w:val="00555EBC"/>
    <w:rsid w:val="00567222"/>
    <w:rsid w:val="00574D00"/>
    <w:rsid w:val="00581C20"/>
    <w:rsid w:val="00582042"/>
    <w:rsid w:val="0059323D"/>
    <w:rsid w:val="00593A95"/>
    <w:rsid w:val="00593AD9"/>
    <w:rsid w:val="005B6924"/>
    <w:rsid w:val="005C42D9"/>
    <w:rsid w:val="005C7F83"/>
    <w:rsid w:val="005D74F5"/>
    <w:rsid w:val="0062704A"/>
    <w:rsid w:val="0064767C"/>
    <w:rsid w:val="00666EA2"/>
    <w:rsid w:val="006871DF"/>
    <w:rsid w:val="006B3A02"/>
    <w:rsid w:val="006D374D"/>
    <w:rsid w:val="006D5DF7"/>
    <w:rsid w:val="006E0739"/>
    <w:rsid w:val="006F5486"/>
    <w:rsid w:val="00715C03"/>
    <w:rsid w:val="00733A5C"/>
    <w:rsid w:val="00751238"/>
    <w:rsid w:val="00762B86"/>
    <w:rsid w:val="00767AA7"/>
    <w:rsid w:val="0077266E"/>
    <w:rsid w:val="007E53F4"/>
    <w:rsid w:val="007E5C86"/>
    <w:rsid w:val="007F3054"/>
    <w:rsid w:val="00800774"/>
    <w:rsid w:val="00803B40"/>
    <w:rsid w:val="00811E7B"/>
    <w:rsid w:val="008131EA"/>
    <w:rsid w:val="00844506"/>
    <w:rsid w:val="00851CBF"/>
    <w:rsid w:val="00893F64"/>
    <w:rsid w:val="00896C0E"/>
    <w:rsid w:val="008A0629"/>
    <w:rsid w:val="008A5FC3"/>
    <w:rsid w:val="008D33C6"/>
    <w:rsid w:val="008E0FF5"/>
    <w:rsid w:val="00906205"/>
    <w:rsid w:val="00907EE4"/>
    <w:rsid w:val="00915312"/>
    <w:rsid w:val="00915A98"/>
    <w:rsid w:val="00945D72"/>
    <w:rsid w:val="009655C9"/>
    <w:rsid w:val="00976B8B"/>
    <w:rsid w:val="00977973"/>
    <w:rsid w:val="00986708"/>
    <w:rsid w:val="00991D8C"/>
    <w:rsid w:val="009C1D90"/>
    <w:rsid w:val="00A0487C"/>
    <w:rsid w:val="00A07DFA"/>
    <w:rsid w:val="00A1199E"/>
    <w:rsid w:val="00A22793"/>
    <w:rsid w:val="00A27E99"/>
    <w:rsid w:val="00A31CA0"/>
    <w:rsid w:val="00A33BE7"/>
    <w:rsid w:val="00A43CD5"/>
    <w:rsid w:val="00A46B81"/>
    <w:rsid w:val="00A5250D"/>
    <w:rsid w:val="00A53478"/>
    <w:rsid w:val="00A763BF"/>
    <w:rsid w:val="00A81A01"/>
    <w:rsid w:val="00A87B1E"/>
    <w:rsid w:val="00A9603A"/>
    <w:rsid w:val="00AA59EC"/>
    <w:rsid w:val="00AB4A33"/>
    <w:rsid w:val="00AC50D6"/>
    <w:rsid w:val="00AE19BE"/>
    <w:rsid w:val="00B36958"/>
    <w:rsid w:val="00B37D19"/>
    <w:rsid w:val="00B5654B"/>
    <w:rsid w:val="00B72D20"/>
    <w:rsid w:val="00BB0F37"/>
    <w:rsid w:val="00BB5105"/>
    <w:rsid w:val="00BB527B"/>
    <w:rsid w:val="00BE2568"/>
    <w:rsid w:val="00C017B8"/>
    <w:rsid w:val="00C03509"/>
    <w:rsid w:val="00C114A0"/>
    <w:rsid w:val="00C17C91"/>
    <w:rsid w:val="00C2142E"/>
    <w:rsid w:val="00C21D16"/>
    <w:rsid w:val="00C22E02"/>
    <w:rsid w:val="00C454EE"/>
    <w:rsid w:val="00C45571"/>
    <w:rsid w:val="00C54099"/>
    <w:rsid w:val="00C7623F"/>
    <w:rsid w:val="00C7760D"/>
    <w:rsid w:val="00CA1F13"/>
    <w:rsid w:val="00CC2BDB"/>
    <w:rsid w:val="00CC5AFE"/>
    <w:rsid w:val="00CD2AA8"/>
    <w:rsid w:val="00CE381F"/>
    <w:rsid w:val="00CE6461"/>
    <w:rsid w:val="00CF306D"/>
    <w:rsid w:val="00D0515C"/>
    <w:rsid w:val="00D11AA4"/>
    <w:rsid w:val="00D23A48"/>
    <w:rsid w:val="00D360E3"/>
    <w:rsid w:val="00D5316D"/>
    <w:rsid w:val="00D60663"/>
    <w:rsid w:val="00DB5E52"/>
    <w:rsid w:val="00DD5F15"/>
    <w:rsid w:val="00DE16EA"/>
    <w:rsid w:val="00DE2525"/>
    <w:rsid w:val="00E402FA"/>
    <w:rsid w:val="00E63311"/>
    <w:rsid w:val="00E67AB2"/>
    <w:rsid w:val="00E940BB"/>
    <w:rsid w:val="00EB14F6"/>
    <w:rsid w:val="00EB5DE7"/>
    <w:rsid w:val="00EE742C"/>
    <w:rsid w:val="00EE787F"/>
    <w:rsid w:val="00EF182F"/>
    <w:rsid w:val="00EF2F3D"/>
    <w:rsid w:val="00F073ED"/>
    <w:rsid w:val="00F35DB5"/>
    <w:rsid w:val="00F504D9"/>
    <w:rsid w:val="00F56B4C"/>
    <w:rsid w:val="00F6040B"/>
    <w:rsid w:val="00F63D76"/>
    <w:rsid w:val="00F65A68"/>
    <w:rsid w:val="00F8102D"/>
    <w:rsid w:val="00F968E4"/>
    <w:rsid w:val="00FA0FCB"/>
    <w:rsid w:val="00FB7122"/>
    <w:rsid w:val="00FC4C02"/>
    <w:rsid w:val="00FC7415"/>
    <w:rsid w:val="00FE0F38"/>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62DE9"/>
  <w15:chartTrackingRefBased/>
  <w15:docId w15:val="{3A1A864A-BFBB-458F-9F2C-0F457915F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5A68"/>
    <w:pPr>
      <w:spacing w:after="0" w:line="360" w:lineRule="auto"/>
    </w:pPr>
    <w:rPr>
      <w:rFonts w:asciiTheme="majorHAnsi"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17B8"/>
    <w:pPr>
      <w:ind w:left="720"/>
      <w:contextualSpacing/>
    </w:pPr>
  </w:style>
  <w:style w:type="table" w:styleId="a4">
    <w:name w:val="Table Grid"/>
    <w:basedOn w:val="a1"/>
    <w:uiPriority w:val="39"/>
    <w:rsid w:val="00DB5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 Spacing"/>
    <w:uiPriority w:val="1"/>
    <w:qFormat/>
    <w:rsid w:val="003F79A1"/>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59"/>
    <w:rsid w:val="00C17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5984"/>
    <w:pPr>
      <w:spacing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355984"/>
    <w:rPr>
      <w:rFonts w:ascii="Segoe UI" w:hAnsi="Segoe UI" w:cs="Segoe UI"/>
      <w:sz w:val="18"/>
      <w:szCs w:val="18"/>
    </w:rPr>
  </w:style>
  <w:style w:type="paragraph" w:styleId="a8">
    <w:name w:val="Normal (Web)"/>
    <w:basedOn w:val="a"/>
    <w:uiPriority w:val="99"/>
    <w:unhideWhenUsed/>
    <w:rsid w:val="004D64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9">
    <w:basedOn w:val="a"/>
    <w:next w:val="a8"/>
    <w:uiPriority w:val="99"/>
    <w:unhideWhenUsed/>
    <w:rsid w:val="005524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xspmiddlemrcssattr">
    <w:name w:val="cxspmiddle_mr_css_attr"/>
    <w:basedOn w:val="a"/>
    <w:rsid w:val="009062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B72D1"/>
    <w:rPr>
      <w:color w:val="0000FF"/>
      <w:u w:val="single"/>
    </w:rPr>
  </w:style>
  <w:style w:type="paragraph" w:styleId="ab">
    <w:name w:val="header"/>
    <w:basedOn w:val="a"/>
    <w:link w:val="ac"/>
    <w:uiPriority w:val="99"/>
    <w:unhideWhenUsed/>
    <w:rsid w:val="0077266E"/>
    <w:pPr>
      <w:tabs>
        <w:tab w:val="center" w:pos="4677"/>
        <w:tab w:val="right" w:pos="9355"/>
      </w:tabs>
      <w:spacing w:line="240" w:lineRule="auto"/>
    </w:pPr>
  </w:style>
  <w:style w:type="character" w:customStyle="1" w:styleId="ac">
    <w:name w:val="Верхний колонтитул Знак"/>
    <w:basedOn w:val="a0"/>
    <w:link w:val="ab"/>
    <w:uiPriority w:val="99"/>
    <w:rsid w:val="0077266E"/>
    <w:rPr>
      <w:rFonts w:asciiTheme="majorHAnsi" w:hAnsiTheme="majorHAnsi"/>
    </w:rPr>
  </w:style>
  <w:style w:type="paragraph" w:styleId="ad">
    <w:name w:val="footer"/>
    <w:basedOn w:val="a"/>
    <w:link w:val="ae"/>
    <w:uiPriority w:val="99"/>
    <w:unhideWhenUsed/>
    <w:rsid w:val="0077266E"/>
    <w:pPr>
      <w:tabs>
        <w:tab w:val="center" w:pos="4677"/>
        <w:tab w:val="right" w:pos="9355"/>
      </w:tabs>
      <w:spacing w:line="240" w:lineRule="auto"/>
    </w:pPr>
  </w:style>
  <w:style w:type="character" w:customStyle="1" w:styleId="ae">
    <w:name w:val="Нижний колонтитул Знак"/>
    <w:basedOn w:val="a0"/>
    <w:link w:val="ad"/>
    <w:uiPriority w:val="99"/>
    <w:rsid w:val="0077266E"/>
    <w:rPr>
      <w:rFonts w:asciiTheme="majorHAnsi" w:hAnsiTheme="majorHAnsi"/>
    </w:rPr>
  </w:style>
  <w:style w:type="character" w:styleId="af">
    <w:name w:val="Strong"/>
    <w:basedOn w:val="a0"/>
    <w:uiPriority w:val="22"/>
    <w:qFormat/>
    <w:rsid w:val="00762B86"/>
    <w:rPr>
      <w:b/>
      <w:bCs/>
    </w:rPr>
  </w:style>
  <w:style w:type="paragraph" w:customStyle="1" w:styleId="c6">
    <w:name w:val="c6"/>
    <w:basedOn w:val="a"/>
    <w:rsid w:val="00762B8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7eme">
    <w:name w:val="m7eme"/>
    <w:basedOn w:val="a0"/>
    <w:rsid w:val="00762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9446">
      <w:bodyDiv w:val="1"/>
      <w:marLeft w:val="0"/>
      <w:marRight w:val="0"/>
      <w:marTop w:val="0"/>
      <w:marBottom w:val="0"/>
      <w:divBdr>
        <w:top w:val="none" w:sz="0" w:space="0" w:color="auto"/>
        <w:left w:val="none" w:sz="0" w:space="0" w:color="auto"/>
        <w:bottom w:val="none" w:sz="0" w:space="0" w:color="auto"/>
        <w:right w:val="none" w:sz="0" w:space="0" w:color="auto"/>
      </w:divBdr>
    </w:div>
    <w:div w:id="394737704">
      <w:bodyDiv w:val="1"/>
      <w:marLeft w:val="0"/>
      <w:marRight w:val="0"/>
      <w:marTop w:val="0"/>
      <w:marBottom w:val="0"/>
      <w:divBdr>
        <w:top w:val="none" w:sz="0" w:space="0" w:color="auto"/>
        <w:left w:val="none" w:sz="0" w:space="0" w:color="auto"/>
        <w:bottom w:val="none" w:sz="0" w:space="0" w:color="auto"/>
        <w:right w:val="none" w:sz="0" w:space="0" w:color="auto"/>
      </w:divBdr>
    </w:div>
    <w:div w:id="638807605">
      <w:bodyDiv w:val="1"/>
      <w:marLeft w:val="0"/>
      <w:marRight w:val="0"/>
      <w:marTop w:val="0"/>
      <w:marBottom w:val="0"/>
      <w:divBdr>
        <w:top w:val="none" w:sz="0" w:space="0" w:color="auto"/>
        <w:left w:val="none" w:sz="0" w:space="0" w:color="auto"/>
        <w:bottom w:val="none" w:sz="0" w:space="0" w:color="auto"/>
        <w:right w:val="none" w:sz="0" w:space="0" w:color="auto"/>
      </w:divBdr>
    </w:div>
    <w:div w:id="872306190">
      <w:bodyDiv w:val="1"/>
      <w:marLeft w:val="0"/>
      <w:marRight w:val="0"/>
      <w:marTop w:val="0"/>
      <w:marBottom w:val="0"/>
      <w:divBdr>
        <w:top w:val="none" w:sz="0" w:space="0" w:color="auto"/>
        <w:left w:val="none" w:sz="0" w:space="0" w:color="auto"/>
        <w:bottom w:val="none" w:sz="0" w:space="0" w:color="auto"/>
        <w:right w:val="none" w:sz="0" w:space="0" w:color="auto"/>
      </w:divBdr>
    </w:div>
    <w:div w:id="1395196602">
      <w:bodyDiv w:val="1"/>
      <w:marLeft w:val="0"/>
      <w:marRight w:val="0"/>
      <w:marTop w:val="0"/>
      <w:marBottom w:val="0"/>
      <w:divBdr>
        <w:top w:val="none" w:sz="0" w:space="0" w:color="auto"/>
        <w:left w:val="none" w:sz="0" w:space="0" w:color="auto"/>
        <w:bottom w:val="none" w:sz="0" w:space="0" w:color="auto"/>
        <w:right w:val="none" w:sz="0" w:space="0" w:color="auto"/>
      </w:divBdr>
    </w:div>
    <w:div w:id="145105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tdom1965@yandex.ru"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s://mkb-10.com/index.php?pid=1"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dgb22spb.ru/"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7AB1D3-1AD2-4187-85F8-57A9484F2F90}" type="doc">
      <dgm:prSet loTypeId="urn:microsoft.com/office/officeart/2005/8/layout/hierarchy3" loCatId="list" qsTypeId="urn:microsoft.com/office/officeart/2005/8/quickstyle/simple1" qsCatId="simple" csTypeId="urn:microsoft.com/office/officeart/2005/8/colors/colorful3" csCatId="colorful" phldr="1"/>
      <dgm:spPr/>
      <dgm:t>
        <a:bodyPr/>
        <a:lstStyle/>
        <a:p>
          <a:endParaRPr lang="ru-RU"/>
        </a:p>
      </dgm:t>
    </dgm:pt>
    <dgm:pt modelId="{6F965C99-BA2E-4112-94B1-6F2F94AF42C2}">
      <dgm:prSet phldrT="[Текст]"/>
      <dgm:spPr/>
      <dgm:t>
        <a:bodyPr/>
        <a:lstStyle/>
        <a:p>
          <a:r>
            <a:rPr lang="ru-RU"/>
            <a:t>ДИРЕКТОР</a:t>
          </a:r>
        </a:p>
      </dgm:t>
    </dgm:pt>
    <dgm:pt modelId="{E464E6A5-E14D-4F51-B0F6-80CA58517DF1}" type="parTrans" cxnId="{DEA92C36-6562-4C98-BF57-17128DBAB82D}">
      <dgm:prSet/>
      <dgm:spPr/>
      <dgm:t>
        <a:bodyPr/>
        <a:lstStyle/>
        <a:p>
          <a:endParaRPr lang="ru-RU"/>
        </a:p>
      </dgm:t>
    </dgm:pt>
    <dgm:pt modelId="{83F69FB2-30C0-4B41-9C7D-30ED99039156}" type="sibTrans" cxnId="{DEA92C36-6562-4C98-BF57-17128DBAB82D}">
      <dgm:prSet/>
      <dgm:spPr/>
      <dgm:t>
        <a:bodyPr/>
        <a:lstStyle/>
        <a:p>
          <a:endParaRPr lang="ru-RU"/>
        </a:p>
      </dgm:t>
    </dgm:pt>
    <dgm:pt modelId="{2C08BD61-35A9-48A0-9A44-65FFFD75CC2C}">
      <dgm:prSet phldrT="[Текст]"/>
      <dgm:spPr/>
      <dgm:t>
        <a:bodyPr/>
        <a:lstStyle/>
        <a:p>
          <a:r>
            <a:rPr lang="ru-RU"/>
            <a:t>Стационарное отделение</a:t>
          </a:r>
        </a:p>
      </dgm:t>
    </dgm:pt>
    <dgm:pt modelId="{084035EA-E0E7-4498-B485-E1A7DAFE2415}" type="parTrans" cxnId="{CE34753C-933A-45B4-8AD8-492557BFB1C2}">
      <dgm:prSet/>
      <dgm:spPr/>
      <dgm:t>
        <a:bodyPr/>
        <a:lstStyle/>
        <a:p>
          <a:endParaRPr lang="ru-RU"/>
        </a:p>
      </dgm:t>
    </dgm:pt>
    <dgm:pt modelId="{574A7DA3-1F70-4E1E-A2C7-2B83F6585740}" type="sibTrans" cxnId="{CE34753C-933A-45B4-8AD8-492557BFB1C2}">
      <dgm:prSet/>
      <dgm:spPr/>
      <dgm:t>
        <a:bodyPr/>
        <a:lstStyle/>
        <a:p>
          <a:endParaRPr lang="ru-RU"/>
        </a:p>
      </dgm:t>
    </dgm:pt>
    <dgm:pt modelId="{BDC85D76-550F-4DBA-8EE2-316B755752B3}">
      <dgm:prSet phldrT="[Текст]"/>
      <dgm:spPr/>
      <dgm:t>
        <a:bodyPr/>
        <a:lstStyle/>
        <a:p>
          <a:r>
            <a:rPr lang="ru-RU"/>
            <a:t>Отделение временного пребывания</a:t>
          </a:r>
        </a:p>
      </dgm:t>
    </dgm:pt>
    <dgm:pt modelId="{432B9716-6DA7-4614-B6ED-B9EA9281B7A8}" type="parTrans" cxnId="{9C3CEA62-E1AA-4020-A132-D8A8E6CF418F}">
      <dgm:prSet/>
      <dgm:spPr/>
      <dgm:t>
        <a:bodyPr/>
        <a:lstStyle/>
        <a:p>
          <a:endParaRPr lang="ru-RU"/>
        </a:p>
      </dgm:t>
    </dgm:pt>
    <dgm:pt modelId="{062E7728-EA30-4CA1-A4C5-3F2E781CECE3}" type="sibTrans" cxnId="{9C3CEA62-E1AA-4020-A132-D8A8E6CF418F}">
      <dgm:prSet/>
      <dgm:spPr/>
      <dgm:t>
        <a:bodyPr/>
        <a:lstStyle/>
        <a:p>
          <a:endParaRPr lang="ru-RU"/>
        </a:p>
      </dgm:t>
    </dgm:pt>
    <dgm:pt modelId="{BD56746F-80DA-4752-AF38-E101C0E1117D}">
      <dgm:prSet phldrT="[Текст]"/>
      <dgm:spPr/>
      <dgm:t>
        <a:bodyPr/>
        <a:lstStyle/>
        <a:p>
          <a:r>
            <a:rPr lang="ru-RU"/>
            <a:t>заместитель директора </a:t>
          </a:r>
        </a:p>
      </dgm:t>
    </dgm:pt>
    <dgm:pt modelId="{3870ACD1-5D54-4B0B-B666-FB62D33A0BFE}" type="parTrans" cxnId="{A300C7BB-A994-4522-B5F8-6EB528D385E2}">
      <dgm:prSet/>
      <dgm:spPr/>
      <dgm:t>
        <a:bodyPr/>
        <a:lstStyle/>
        <a:p>
          <a:endParaRPr lang="ru-RU"/>
        </a:p>
      </dgm:t>
    </dgm:pt>
    <dgm:pt modelId="{72F92DCE-2B86-4FCA-8BF8-EF71ACB3B106}" type="sibTrans" cxnId="{A300C7BB-A994-4522-B5F8-6EB528D385E2}">
      <dgm:prSet/>
      <dgm:spPr/>
      <dgm:t>
        <a:bodyPr/>
        <a:lstStyle/>
        <a:p>
          <a:endParaRPr lang="ru-RU"/>
        </a:p>
      </dgm:t>
    </dgm:pt>
    <dgm:pt modelId="{FC6205F3-BBE8-45DB-B284-E16893443428}">
      <dgm:prSet phldrT="[Текст]"/>
      <dgm:spPr/>
      <dgm:t>
        <a:bodyPr/>
        <a:lstStyle/>
        <a:p>
          <a:r>
            <a:rPr lang="ru-RU"/>
            <a:t>Отделение сопровождение  выпускников</a:t>
          </a:r>
        </a:p>
      </dgm:t>
    </dgm:pt>
    <dgm:pt modelId="{E4B80250-C2A2-4A08-98F4-F6F241D324FA}" type="parTrans" cxnId="{70EF11DD-DB10-45CC-952A-2BF8D9498239}">
      <dgm:prSet/>
      <dgm:spPr/>
      <dgm:t>
        <a:bodyPr/>
        <a:lstStyle/>
        <a:p>
          <a:endParaRPr lang="ru-RU"/>
        </a:p>
      </dgm:t>
    </dgm:pt>
    <dgm:pt modelId="{1E4AD95F-BC34-48FE-A359-2BBD971F5715}" type="sibTrans" cxnId="{70EF11DD-DB10-45CC-952A-2BF8D9498239}">
      <dgm:prSet/>
      <dgm:spPr/>
      <dgm:t>
        <a:bodyPr/>
        <a:lstStyle/>
        <a:p>
          <a:endParaRPr lang="ru-RU"/>
        </a:p>
      </dgm:t>
    </dgm:pt>
    <dgm:pt modelId="{8DE6E0E6-9034-4D6E-B161-D586CA37F5FB}">
      <dgm:prSet phldrT="[Текст]"/>
      <dgm:spPr/>
      <dgm:t>
        <a:bodyPr/>
        <a:lstStyle/>
        <a:p>
          <a:r>
            <a:rPr lang="ru-RU"/>
            <a:t>Специализированное образовательное отделение</a:t>
          </a:r>
        </a:p>
        <a:p>
          <a:endParaRPr lang="ru-RU"/>
        </a:p>
      </dgm:t>
    </dgm:pt>
    <dgm:pt modelId="{0B656DD7-4534-4673-96B8-4C83282D3CB5}" type="parTrans" cxnId="{017433CF-FB50-4F23-B9AD-246735C15988}">
      <dgm:prSet/>
      <dgm:spPr/>
      <dgm:t>
        <a:bodyPr/>
        <a:lstStyle/>
        <a:p>
          <a:endParaRPr lang="ru-RU"/>
        </a:p>
      </dgm:t>
    </dgm:pt>
    <dgm:pt modelId="{285309D7-A92D-4EFE-8537-5E077884EFFB}" type="sibTrans" cxnId="{017433CF-FB50-4F23-B9AD-246735C15988}">
      <dgm:prSet/>
      <dgm:spPr/>
      <dgm:t>
        <a:bodyPr/>
        <a:lstStyle/>
        <a:p>
          <a:endParaRPr lang="ru-RU"/>
        </a:p>
      </dgm:t>
    </dgm:pt>
    <dgm:pt modelId="{4958BB91-2AA5-457C-8F9F-D012D2C42DB4}">
      <dgm:prSet phldrT="[Текст]"/>
      <dgm:spPr/>
      <dgm:t>
        <a:bodyPr/>
        <a:lstStyle/>
        <a:p>
          <a:r>
            <a:rPr lang="ru-RU"/>
            <a:t>Отделение содействия семейному устройству</a:t>
          </a:r>
        </a:p>
      </dgm:t>
    </dgm:pt>
    <dgm:pt modelId="{14F546DC-A2F2-44EA-B72A-FA8C8D9BF31A}" type="parTrans" cxnId="{6A035C45-C38E-4399-8515-BBD5ED03AB5A}">
      <dgm:prSet/>
      <dgm:spPr/>
      <dgm:t>
        <a:bodyPr/>
        <a:lstStyle/>
        <a:p>
          <a:endParaRPr lang="ru-RU"/>
        </a:p>
      </dgm:t>
    </dgm:pt>
    <dgm:pt modelId="{1368E81C-D423-4B78-A9FC-7F7B5AFA5E69}" type="sibTrans" cxnId="{6A035C45-C38E-4399-8515-BBD5ED03AB5A}">
      <dgm:prSet/>
      <dgm:spPr/>
      <dgm:t>
        <a:bodyPr/>
        <a:lstStyle/>
        <a:p>
          <a:endParaRPr lang="ru-RU"/>
        </a:p>
      </dgm:t>
    </dgm:pt>
    <dgm:pt modelId="{B58AAB36-3F15-48D6-AB24-1943ED0775C1}">
      <dgm:prSet phldrT="[Текст]"/>
      <dgm:spPr/>
      <dgm:t>
        <a:bodyPr/>
        <a:lstStyle/>
        <a:p>
          <a:r>
            <a:rPr lang="ru-RU"/>
            <a:t>заведующий хозяйством</a:t>
          </a:r>
        </a:p>
      </dgm:t>
    </dgm:pt>
    <dgm:pt modelId="{181857A7-9A65-4B90-BB6A-56531D7CCCBF}" type="parTrans" cxnId="{08A88FFF-C562-494A-A17D-360F3486F6E0}">
      <dgm:prSet/>
      <dgm:spPr/>
      <dgm:t>
        <a:bodyPr/>
        <a:lstStyle/>
        <a:p>
          <a:endParaRPr lang="ru-RU"/>
        </a:p>
      </dgm:t>
    </dgm:pt>
    <dgm:pt modelId="{7DE6F55E-7CE5-4580-B483-0335F9B42C7B}" type="sibTrans" cxnId="{08A88FFF-C562-494A-A17D-360F3486F6E0}">
      <dgm:prSet/>
      <dgm:spPr/>
      <dgm:t>
        <a:bodyPr/>
        <a:lstStyle/>
        <a:p>
          <a:endParaRPr lang="ru-RU"/>
        </a:p>
      </dgm:t>
    </dgm:pt>
    <dgm:pt modelId="{3E28BAB7-9900-49B2-9547-746A05890EBF}">
      <dgm:prSet phldrT="[Текст]"/>
      <dgm:spPr/>
      <dgm:t>
        <a:bodyPr/>
        <a:lstStyle/>
        <a:p>
          <a:r>
            <a:rPr lang="ru-RU"/>
            <a:t>Пищеблок</a:t>
          </a:r>
        </a:p>
      </dgm:t>
    </dgm:pt>
    <dgm:pt modelId="{C2B9D9C7-602A-4B30-9D91-431C9D640367}" type="parTrans" cxnId="{0283ED99-4900-428A-8561-28EFC6FF1F03}">
      <dgm:prSet/>
      <dgm:spPr/>
      <dgm:t>
        <a:bodyPr/>
        <a:lstStyle/>
        <a:p>
          <a:endParaRPr lang="ru-RU"/>
        </a:p>
      </dgm:t>
    </dgm:pt>
    <dgm:pt modelId="{996CC80A-91CD-4A97-9D01-AADEEAFA41D5}" type="sibTrans" cxnId="{0283ED99-4900-428A-8561-28EFC6FF1F03}">
      <dgm:prSet/>
      <dgm:spPr/>
      <dgm:t>
        <a:bodyPr/>
        <a:lstStyle/>
        <a:p>
          <a:endParaRPr lang="ru-RU"/>
        </a:p>
      </dgm:t>
    </dgm:pt>
    <dgm:pt modelId="{38A52F08-D555-4371-A537-D503BABEC3DF}">
      <dgm:prSet phldrT="[Текст]"/>
      <dgm:spPr/>
      <dgm:t>
        <a:bodyPr/>
        <a:lstStyle/>
        <a:p>
          <a:r>
            <a:rPr lang="ru-RU"/>
            <a:t>Автохозяйство</a:t>
          </a:r>
        </a:p>
      </dgm:t>
    </dgm:pt>
    <dgm:pt modelId="{8329BB6B-ABD6-4223-A477-FECC7C198A69}" type="parTrans" cxnId="{C3BFA7AC-E676-4522-B9ED-BE6C8AD69631}">
      <dgm:prSet/>
      <dgm:spPr/>
      <dgm:t>
        <a:bodyPr/>
        <a:lstStyle/>
        <a:p>
          <a:endParaRPr lang="ru-RU"/>
        </a:p>
      </dgm:t>
    </dgm:pt>
    <dgm:pt modelId="{CB7565B6-6C13-4311-B199-EA74AA4C55F9}" type="sibTrans" cxnId="{C3BFA7AC-E676-4522-B9ED-BE6C8AD69631}">
      <dgm:prSet/>
      <dgm:spPr/>
      <dgm:t>
        <a:bodyPr/>
        <a:lstStyle/>
        <a:p>
          <a:endParaRPr lang="ru-RU"/>
        </a:p>
      </dgm:t>
    </dgm:pt>
    <dgm:pt modelId="{ABC089BB-3089-4967-A3B8-42486B55D9E9}">
      <dgm:prSet phldrT="[Текст]"/>
      <dgm:spPr/>
      <dgm:t>
        <a:bodyPr/>
        <a:lstStyle/>
        <a:p>
          <a:r>
            <a:rPr lang="ru-RU"/>
            <a:t>главный бухгалтер </a:t>
          </a:r>
        </a:p>
      </dgm:t>
    </dgm:pt>
    <dgm:pt modelId="{0A670C18-CA48-4E0D-9159-2762778DB05D}" type="parTrans" cxnId="{3347E8DE-6547-46ED-B822-E2CE43A5A21E}">
      <dgm:prSet/>
      <dgm:spPr/>
      <dgm:t>
        <a:bodyPr/>
        <a:lstStyle/>
        <a:p>
          <a:endParaRPr lang="ru-RU"/>
        </a:p>
      </dgm:t>
    </dgm:pt>
    <dgm:pt modelId="{DFDFFD4C-BCFE-4741-B3D8-222A539B8B5B}" type="sibTrans" cxnId="{3347E8DE-6547-46ED-B822-E2CE43A5A21E}">
      <dgm:prSet/>
      <dgm:spPr/>
      <dgm:t>
        <a:bodyPr/>
        <a:lstStyle/>
        <a:p>
          <a:endParaRPr lang="ru-RU"/>
        </a:p>
      </dgm:t>
    </dgm:pt>
    <dgm:pt modelId="{D6E511FE-031D-4C8B-BF5E-676314DFE59E}">
      <dgm:prSet/>
      <dgm:spPr/>
      <dgm:t>
        <a:bodyPr/>
        <a:lstStyle/>
        <a:p>
          <a:r>
            <a:rPr lang="ru-RU"/>
            <a:t>Бухгалтерия</a:t>
          </a:r>
        </a:p>
      </dgm:t>
    </dgm:pt>
    <dgm:pt modelId="{94CBDAF0-F705-4E32-BFDC-602795DCCDD1}" type="parTrans" cxnId="{0FD3170B-85C6-4DEE-8F80-05BBC8A1F92E}">
      <dgm:prSet/>
      <dgm:spPr/>
      <dgm:t>
        <a:bodyPr/>
        <a:lstStyle/>
        <a:p>
          <a:endParaRPr lang="ru-RU"/>
        </a:p>
      </dgm:t>
    </dgm:pt>
    <dgm:pt modelId="{07F5E332-0C97-444C-8A9A-3DFC1F4731BD}" type="sibTrans" cxnId="{0FD3170B-85C6-4DEE-8F80-05BBC8A1F92E}">
      <dgm:prSet/>
      <dgm:spPr/>
      <dgm:t>
        <a:bodyPr/>
        <a:lstStyle/>
        <a:p>
          <a:endParaRPr lang="ru-RU"/>
        </a:p>
      </dgm:t>
    </dgm:pt>
    <dgm:pt modelId="{7E545FA1-EAE8-4A4C-9163-AD0EC5FC4B5E}">
      <dgm:prSet/>
      <dgm:spPr/>
      <dgm:t>
        <a:bodyPr/>
        <a:lstStyle/>
        <a:p>
          <a:r>
            <a:rPr lang="ru-RU"/>
            <a:t>Контрактная служба</a:t>
          </a:r>
        </a:p>
      </dgm:t>
    </dgm:pt>
    <dgm:pt modelId="{2B8DAD33-32E7-4C7F-9A47-0B4C559BD304}" type="parTrans" cxnId="{F4450259-9CA3-4890-A997-F301C35437D9}">
      <dgm:prSet/>
      <dgm:spPr/>
      <dgm:t>
        <a:bodyPr/>
        <a:lstStyle/>
        <a:p>
          <a:endParaRPr lang="ru-RU"/>
        </a:p>
      </dgm:t>
    </dgm:pt>
    <dgm:pt modelId="{37493969-EB07-496D-B5A7-4D0DD4C97145}" type="sibTrans" cxnId="{F4450259-9CA3-4890-A997-F301C35437D9}">
      <dgm:prSet/>
      <dgm:spPr/>
      <dgm:t>
        <a:bodyPr/>
        <a:lstStyle/>
        <a:p>
          <a:endParaRPr lang="ru-RU"/>
        </a:p>
      </dgm:t>
    </dgm:pt>
    <dgm:pt modelId="{6A20FB1D-763F-4091-AE73-CBEFE82F7845}">
      <dgm:prSet phldrT="[Текст]"/>
      <dgm:spPr/>
      <dgm:t>
        <a:bodyPr/>
        <a:lstStyle/>
        <a:p>
          <a:r>
            <a:rPr lang="ru-RU"/>
            <a:t>заместитель директора </a:t>
          </a:r>
        </a:p>
      </dgm:t>
    </dgm:pt>
    <dgm:pt modelId="{8DCDDB9A-8114-4A1B-B2A3-C0BC18E37FD0}" type="parTrans" cxnId="{AD1963FF-8E46-4B4D-80E3-8CA13B5B58C0}">
      <dgm:prSet/>
      <dgm:spPr/>
      <dgm:t>
        <a:bodyPr/>
        <a:lstStyle/>
        <a:p>
          <a:endParaRPr lang="ru-RU"/>
        </a:p>
      </dgm:t>
    </dgm:pt>
    <dgm:pt modelId="{AD1F4ED2-E9B2-4A0C-B26C-317D6A3AE94E}" type="sibTrans" cxnId="{AD1963FF-8E46-4B4D-80E3-8CA13B5B58C0}">
      <dgm:prSet/>
      <dgm:spPr/>
      <dgm:t>
        <a:bodyPr/>
        <a:lstStyle/>
        <a:p>
          <a:endParaRPr lang="ru-RU"/>
        </a:p>
      </dgm:t>
    </dgm:pt>
    <dgm:pt modelId="{4A9831B8-193E-4F31-B60F-894CF9F5C1BD}">
      <dgm:prSet phldrT="[Текст]"/>
      <dgm:spPr/>
      <dgm:t>
        <a:bodyPr/>
        <a:lstStyle/>
        <a:p>
          <a:r>
            <a:rPr lang="ru-RU"/>
            <a:t>Приемное отделение</a:t>
          </a:r>
        </a:p>
      </dgm:t>
    </dgm:pt>
    <dgm:pt modelId="{D9005779-1EEE-491F-8DA3-F054A649EBB8}" type="sibTrans" cxnId="{B15B99A9-242E-44B9-A67E-DB62682C5251}">
      <dgm:prSet/>
      <dgm:spPr/>
      <dgm:t>
        <a:bodyPr/>
        <a:lstStyle/>
        <a:p>
          <a:endParaRPr lang="ru-RU"/>
        </a:p>
      </dgm:t>
    </dgm:pt>
    <dgm:pt modelId="{DFC491A5-6288-4B0C-8CBC-1AD75E853862}" type="parTrans" cxnId="{B15B99A9-242E-44B9-A67E-DB62682C5251}">
      <dgm:prSet/>
      <dgm:spPr/>
      <dgm:t>
        <a:bodyPr/>
        <a:lstStyle/>
        <a:p>
          <a:endParaRPr lang="ru-RU"/>
        </a:p>
      </dgm:t>
    </dgm:pt>
    <dgm:pt modelId="{694BF025-0ED7-49F7-879F-B59AB1B42FE9}" type="pres">
      <dgm:prSet presAssocID="{7C7AB1D3-1AD2-4187-85F8-57A9484F2F90}" presName="diagram" presStyleCnt="0">
        <dgm:presLayoutVars>
          <dgm:chPref val="1"/>
          <dgm:dir/>
          <dgm:animOne val="branch"/>
          <dgm:animLvl val="lvl"/>
          <dgm:resizeHandles/>
        </dgm:presLayoutVars>
      </dgm:prSet>
      <dgm:spPr/>
      <dgm:t>
        <a:bodyPr/>
        <a:lstStyle/>
        <a:p>
          <a:endParaRPr lang="ru-RU"/>
        </a:p>
      </dgm:t>
    </dgm:pt>
    <dgm:pt modelId="{7A734390-A829-4208-8003-96DF799B399D}" type="pres">
      <dgm:prSet presAssocID="{6F965C99-BA2E-4112-94B1-6F2F94AF42C2}" presName="root" presStyleCnt="0"/>
      <dgm:spPr/>
    </dgm:pt>
    <dgm:pt modelId="{AD1EBE59-5BC7-47E0-8354-0584434A7384}" type="pres">
      <dgm:prSet presAssocID="{6F965C99-BA2E-4112-94B1-6F2F94AF42C2}" presName="rootComposite" presStyleCnt="0"/>
      <dgm:spPr/>
    </dgm:pt>
    <dgm:pt modelId="{F87B512C-E5D2-49D4-BEE1-3890B7974BF1}" type="pres">
      <dgm:prSet presAssocID="{6F965C99-BA2E-4112-94B1-6F2F94AF42C2}" presName="rootText" presStyleLbl="node1" presStyleIdx="0" presStyleCnt="5" custLinFactX="100000" custLinFactY="-38829" custLinFactNeighborX="197778" custLinFactNeighborY="-100000"/>
      <dgm:spPr/>
      <dgm:t>
        <a:bodyPr/>
        <a:lstStyle/>
        <a:p>
          <a:endParaRPr lang="ru-RU"/>
        </a:p>
      </dgm:t>
    </dgm:pt>
    <dgm:pt modelId="{06940645-7AC2-4CE6-93DC-1514896DBE46}" type="pres">
      <dgm:prSet presAssocID="{6F965C99-BA2E-4112-94B1-6F2F94AF42C2}" presName="rootConnector" presStyleLbl="node1" presStyleIdx="0" presStyleCnt="5"/>
      <dgm:spPr/>
      <dgm:t>
        <a:bodyPr/>
        <a:lstStyle/>
        <a:p>
          <a:endParaRPr lang="ru-RU"/>
        </a:p>
      </dgm:t>
    </dgm:pt>
    <dgm:pt modelId="{811B8F87-EC4A-43EE-AA0F-FF7B9B4ED4CD}" type="pres">
      <dgm:prSet presAssocID="{6F965C99-BA2E-4112-94B1-6F2F94AF42C2}" presName="childShape" presStyleCnt="0"/>
      <dgm:spPr/>
    </dgm:pt>
    <dgm:pt modelId="{6251FA3D-8764-4B7F-8104-F79D9D79E3A5}" type="pres">
      <dgm:prSet presAssocID="{6A20FB1D-763F-4091-AE73-CBEFE82F7845}" presName="root" presStyleCnt="0"/>
      <dgm:spPr/>
    </dgm:pt>
    <dgm:pt modelId="{A6F22DDF-9A3F-4970-A022-B50A9E523246}" type="pres">
      <dgm:prSet presAssocID="{6A20FB1D-763F-4091-AE73-CBEFE82F7845}" presName="rootComposite" presStyleCnt="0"/>
      <dgm:spPr/>
    </dgm:pt>
    <dgm:pt modelId="{814EF317-0AB2-4004-98EB-156EA5B68492}" type="pres">
      <dgm:prSet presAssocID="{6A20FB1D-763F-4091-AE73-CBEFE82F7845}" presName="rootText" presStyleLbl="node1" presStyleIdx="1" presStyleCnt="5"/>
      <dgm:spPr/>
      <dgm:t>
        <a:bodyPr/>
        <a:lstStyle/>
        <a:p>
          <a:endParaRPr lang="ru-RU"/>
        </a:p>
      </dgm:t>
    </dgm:pt>
    <dgm:pt modelId="{F3D27C53-8CFD-41DC-A7B2-3A06F858CE45}" type="pres">
      <dgm:prSet presAssocID="{6A20FB1D-763F-4091-AE73-CBEFE82F7845}" presName="rootConnector" presStyleLbl="node1" presStyleIdx="1" presStyleCnt="5"/>
      <dgm:spPr/>
      <dgm:t>
        <a:bodyPr/>
        <a:lstStyle/>
        <a:p>
          <a:endParaRPr lang="ru-RU"/>
        </a:p>
      </dgm:t>
    </dgm:pt>
    <dgm:pt modelId="{8AB01EAA-CE00-4330-B8CE-25CABFA0CA7A}" type="pres">
      <dgm:prSet presAssocID="{6A20FB1D-763F-4091-AE73-CBEFE82F7845}" presName="childShape" presStyleCnt="0"/>
      <dgm:spPr/>
    </dgm:pt>
    <dgm:pt modelId="{2161D14B-A111-443A-B57A-4BFA30E7012C}" type="pres">
      <dgm:prSet presAssocID="{084035EA-E0E7-4498-B485-E1A7DAFE2415}" presName="Name13" presStyleLbl="parChTrans1D2" presStyleIdx="0" presStyleCnt="10"/>
      <dgm:spPr/>
      <dgm:t>
        <a:bodyPr/>
        <a:lstStyle/>
        <a:p>
          <a:endParaRPr lang="ru-RU"/>
        </a:p>
      </dgm:t>
    </dgm:pt>
    <dgm:pt modelId="{5CCA5682-C6EB-4926-A357-D660F9CD26D1}" type="pres">
      <dgm:prSet presAssocID="{2C08BD61-35A9-48A0-9A44-65FFFD75CC2C}" presName="childText" presStyleLbl="bgAcc1" presStyleIdx="0" presStyleCnt="10">
        <dgm:presLayoutVars>
          <dgm:bulletEnabled val="1"/>
        </dgm:presLayoutVars>
      </dgm:prSet>
      <dgm:spPr/>
      <dgm:t>
        <a:bodyPr/>
        <a:lstStyle/>
        <a:p>
          <a:endParaRPr lang="ru-RU"/>
        </a:p>
      </dgm:t>
    </dgm:pt>
    <dgm:pt modelId="{E8D0ADD6-2036-4509-A2F9-C62F2956AAA8}" type="pres">
      <dgm:prSet presAssocID="{432B9716-6DA7-4614-B6ED-B9EA9281B7A8}" presName="Name13" presStyleLbl="parChTrans1D2" presStyleIdx="1" presStyleCnt="10"/>
      <dgm:spPr/>
      <dgm:t>
        <a:bodyPr/>
        <a:lstStyle/>
        <a:p>
          <a:endParaRPr lang="ru-RU"/>
        </a:p>
      </dgm:t>
    </dgm:pt>
    <dgm:pt modelId="{FE5BD776-F6AC-4D05-88B8-B42177FBC1F2}" type="pres">
      <dgm:prSet presAssocID="{BDC85D76-550F-4DBA-8EE2-316B755752B3}" presName="childText" presStyleLbl="bgAcc1" presStyleIdx="1" presStyleCnt="10">
        <dgm:presLayoutVars>
          <dgm:bulletEnabled val="1"/>
        </dgm:presLayoutVars>
      </dgm:prSet>
      <dgm:spPr/>
      <dgm:t>
        <a:bodyPr/>
        <a:lstStyle/>
        <a:p>
          <a:endParaRPr lang="ru-RU"/>
        </a:p>
      </dgm:t>
    </dgm:pt>
    <dgm:pt modelId="{479A1210-5681-4EA7-AC03-157BE9C23C7F}" type="pres">
      <dgm:prSet presAssocID="{0B656DD7-4534-4673-96B8-4C83282D3CB5}" presName="Name13" presStyleLbl="parChTrans1D2" presStyleIdx="2" presStyleCnt="10"/>
      <dgm:spPr/>
      <dgm:t>
        <a:bodyPr/>
        <a:lstStyle/>
        <a:p>
          <a:endParaRPr lang="ru-RU"/>
        </a:p>
      </dgm:t>
    </dgm:pt>
    <dgm:pt modelId="{7503A957-02EF-4883-8B44-D1DDAFC77195}" type="pres">
      <dgm:prSet presAssocID="{8DE6E0E6-9034-4D6E-B161-D586CA37F5FB}" presName="childText" presStyleLbl="bgAcc1" presStyleIdx="2" presStyleCnt="10">
        <dgm:presLayoutVars>
          <dgm:bulletEnabled val="1"/>
        </dgm:presLayoutVars>
      </dgm:prSet>
      <dgm:spPr/>
      <dgm:t>
        <a:bodyPr/>
        <a:lstStyle/>
        <a:p>
          <a:endParaRPr lang="ru-RU"/>
        </a:p>
      </dgm:t>
    </dgm:pt>
    <dgm:pt modelId="{514F7C1B-69E8-4516-A5B3-63C97AB6332C}" type="pres">
      <dgm:prSet presAssocID="{BD56746F-80DA-4752-AF38-E101C0E1117D}" presName="root" presStyleCnt="0"/>
      <dgm:spPr/>
    </dgm:pt>
    <dgm:pt modelId="{33FC7C7B-0C41-4271-90C6-247061A02E8C}" type="pres">
      <dgm:prSet presAssocID="{BD56746F-80DA-4752-AF38-E101C0E1117D}" presName="rootComposite" presStyleCnt="0"/>
      <dgm:spPr/>
    </dgm:pt>
    <dgm:pt modelId="{5558962B-B171-495C-AB25-7AB7BBE92D06}" type="pres">
      <dgm:prSet presAssocID="{BD56746F-80DA-4752-AF38-E101C0E1117D}" presName="rootText" presStyleLbl="node1" presStyleIdx="2" presStyleCnt="5"/>
      <dgm:spPr/>
      <dgm:t>
        <a:bodyPr/>
        <a:lstStyle/>
        <a:p>
          <a:endParaRPr lang="ru-RU"/>
        </a:p>
      </dgm:t>
    </dgm:pt>
    <dgm:pt modelId="{1DB55BB3-85EF-48DB-84DE-ABFE97AF801B}" type="pres">
      <dgm:prSet presAssocID="{BD56746F-80DA-4752-AF38-E101C0E1117D}" presName="rootConnector" presStyleLbl="node1" presStyleIdx="2" presStyleCnt="5"/>
      <dgm:spPr/>
      <dgm:t>
        <a:bodyPr/>
        <a:lstStyle/>
        <a:p>
          <a:endParaRPr lang="ru-RU"/>
        </a:p>
      </dgm:t>
    </dgm:pt>
    <dgm:pt modelId="{B2CEBBAE-0C01-406A-A144-906C122FFE2F}" type="pres">
      <dgm:prSet presAssocID="{BD56746F-80DA-4752-AF38-E101C0E1117D}" presName="childShape" presStyleCnt="0"/>
      <dgm:spPr/>
    </dgm:pt>
    <dgm:pt modelId="{89ED2498-AE5D-4B16-AEF7-07BB607A5DE7}" type="pres">
      <dgm:prSet presAssocID="{DFC491A5-6288-4B0C-8CBC-1AD75E853862}" presName="Name13" presStyleLbl="parChTrans1D2" presStyleIdx="3" presStyleCnt="10"/>
      <dgm:spPr/>
      <dgm:t>
        <a:bodyPr/>
        <a:lstStyle/>
        <a:p>
          <a:endParaRPr lang="ru-RU"/>
        </a:p>
      </dgm:t>
    </dgm:pt>
    <dgm:pt modelId="{944F0F16-39CE-4C2C-82F7-ED10F99F000D}" type="pres">
      <dgm:prSet presAssocID="{4A9831B8-193E-4F31-B60F-894CF9F5C1BD}" presName="childText" presStyleLbl="bgAcc1" presStyleIdx="3" presStyleCnt="10">
        <dgm:presLayoutVars>
          <dgm:bulletEnabled val="1"/>
        </dgm:presLayoutVars>
      </dgm:prSet>
      <dgm:spPr/>
      <dgm:t>
        <a:bodyPr/>
        <a:lstStyle/>
        <a:p>
          <a:endParaRPr lang="ru-RU"/>
        </a:p>
      </dgm:t>
    </dgm:pt>
    <dgm:pt modelId="{CDBA9B8F-283D-462C-9998-06992557F978}" type="pres">
      <dgm:prSet presAssocID="{E4B80250-C2A2-4A08-98F4-F6F241D324FA}" presName="Name13" presStyleLbl="parChTrans1D2" presStyleIdx="4" presStyleCnt="10"/>
      <dgm:spPr/>
      <dgm:t>
        <a:bodyPr/>
        <a:lstStyle/>
        <a:p>
          <a:endParaRPr lang="ru-RU"/>
        </a:p>
      </dgm:t>
    </dgm:pt>
    <dgm:pt modelId="{3D6EC15E-5759-442F-BCD1-BDF325520A5D}" type="pres">
      <dgm:prSet presAssocID="{FC6205F3-BBE8-45DB-B284-E16893443428}" presName="childText" presStyleLbl="bgAcc1" presStyleIdx="4" presStyleCnt="10">
        <dgm:presLayoutVars>
          <dgm:bulletEnabled val="1"/>
        </dgm:presLayoutVars>
      </dgm:prSet>
      <dgm:spPr/>
      <dgm:t>
        <a:bodyPr/>
        <a:lstStyle/>
        <a:p>
          <a:endParaRPr lang="ru-RU"/>
        </a:p>
      </dgm:t>
    </dgm:pt>
    <dgm:pt modelId="{9564AEB2-C2A9-4B8A-B2A5-4A0C05B888C6}" type="pres">
      <dgm:prSet presAssocID="{14F546DC-A2F2-44EA-B72A-FA8C8D9BF31A}" presName="Name13" presStyleLbl="parChTrans1D2" presStyleIdx="5" presStyleCnt="10"/>
      <dgm:spPr/>
      <dgm:t>
        <a:bodyPr/>
        <a:lstStyle/>
        <a:p>
          <a:endParaRPr lang="ru-RU"/>
        </a:p>
      </dgm:t>
    </dgm:pt>
    <dgm:pt modelId="{398DE5E1-8E09-4BC2-97EE-A622F16AEF16}" type="pres">
      <dgm:prSet presAssocID="{4958BB91-2AA5-457C-8F9F-D012D2C42DB4}" presName="childText" presStyleLbl="bgAcc1" presStyleIdx="5" presStyleCnt="10">
        <dgm:presLayoutVars>
          <dgm:bulletEnabled val="1"/>
        </dgm:presLayoutVars>
      </dgm:prSet>
      <dgm:spPr/>
      <dgm:t>
        <a:bodyPr/>
        <a:lstStyle/>
        <a:p>
          <a:endParaRPr lang="ru-RU"/>
        </a:p>
      </dgm:t>
    </dgm:pt>
    <dgm:pt modelId="{4497AD1D-6894-49B3-A42E-F47BAE1DB1ED}" type="pres">
      <dgm:prSet presAssocID="{B58AAB36-3F15-48D6-AB24-1943ED0775C1}" presName="root" presStyleCnt="0"/>
      <dgm:spPr/>
    </dgm:pt>
    <dgm:pt modelId="{2B063A99-6AFB-4DA9-94F6-441809488A0A}" type="pres">
      <dgm:prSet presAssocID="{B58AAB36-3F15-48D6-AB24-1943ED0775C1}" presName="rootComposite" presStyleCnt="0"/>
      <dgm:spPr/>
    </dgm:pt>
    <dgm:pt modelId="{43BC958C-8D0E-4B93-BC39-8134BC3BDBB7}" type="pres">
      <dgm:prSet presAssocID="{B58AAB36-3F15-48D6-AB24-1943ED0775C1}" presName="rootText" presStyleLbl="node1" presStyleIdx="3" presStyleCnt="5"/>
      <dgm:spPr/>
      <dgm:t>
        <a:bodyPr/>
        <a:lstStyle/>
        <a:p>
          <a:endParaRPr lang="ru-RU"/>
        </a:p>
      </dgm:t>
    </dgm:pt>
    <dgm:pt modelId="{9F29F0B2-1DBC-48A8-AAEF-39912884C0CE}" type="pres">
      <dgm:prSet presAssocID="{B58AAB36-3F15-48D6-AB24-1943ED0775C1}" presName="rootConnector" presStyleLbl="node1" presStyleIdx="3" presStyleCnt="5"/>
      <dgm:spPr/>
      <dgm:t>
        <a:bodyPr/>
        <a:lstStyle/>
        <a:p>
          <a:endParaRPr lang="ru-RU"/>
        </a:p>
      </dgm:t>
    </dgm:pt>
    <dgm:pt modelId="{ABD664B0-C41E-49BE-8C53-6E865DD2E053}" type="pres">
      <dgm:prSet presAssocID="{B58AAB36-3F15-48D6-AB24-1943ED0775C1}" presName="childShape" presStyleCnt="0"/>
      <dgm:spPr/>
    </dgm:pt>
    <dgm:pt modelId="{2CAE82C9-E416-4200-904E-B051A81DE446}" type="pres">
      <dgm:prSet presAssocID="{C2B9D9C7-602A-4B30-9D91-431C9D640367}" presName="Name13" presStyleLbl="parChTrans1D2" presStyleIdx="6" presStyleCnt="10"/>
      <dgm:spPr/>
      <dgm:t>
        <a:bodyPr/>
        <a:lstStyle/>
        <a:p>
          <a:endParaRPr lang="ru-RU"/>
        </a:p>
      </dgm:t>
    </dgm:pt>
    <dgm:pt modelId="{7CCB2F89-D116-4C09-B66A-E0105221E67C}" type="pres">
      <dgm:prSet presAssocID="{3E28BAB7-9900-49B2-9547-746A05890EBF}" presName="childText" presStyleLbl="bgAcc1" presStyleIdx="6" presStyleCnt="10">
        <dgm:presLayoutVars>
          <dgm:bulletEnabled val="1"/>
        </dgm:presLayoutVars>
      </dgm:prSet>
      <dgm:spPr/>
      <dgm:t>
        <a:bodyPr/>
        <a:lstStyle/>
        <a:p>
          <a:endParaRPr lang="ru-RU"/>
        </a:p>
      </dgm:t>
    </dgm:pt>
    <dgm:pt modelId="{E2C53156-557E-4CE0-A9EF-3055B6EDCC11}" type="pres">
      <dgm:prSet presAssocID="{8329BB6B-ABD6-4223-A477-FECC7C198A69}" presName="Name13" presStyleLbl="parChTrans1D2" presStyleIdx="7" presStyleCnt="10"/>
      <dgm:spPr/>
      <dgm:t>
        <a:bodyPr/>
        <a:lstStyle/>
        <a:p>
          <a:endParaRPr lang="ru-RU"/>
        </a:p>
      </dgm:t>
    </dgm:pt>
    <dgm:pt modelId="{F6937A16-ECE1-4D7E-983E-9D4FA027739D}" type="pres">
      <dgm:prSet presAssocID="{38A52F08-D555-4371-A537-D503BABEC3DF}" presName="childText" presStyleLbl="bgAcc1" presStyleIdx="7" presStyleCnt="10">
        <dgm:presLayoutVars>
          <dgm:bulletEnabled val="1"/>
        </dgm:presLayoutVars>
      </dgm:prSet>
      <dgm:spPr/>
      <dgm:t>
        <a:bodyPr/>
        <a:lstStyle/>
        <a:p>
          <a:endParaRPr lang="ru-RU"/>
        </a:p>
      </dgm:t>
    </dgm:pt>
    <dgm:pt modelId="{3709416E-CDBC-4D92-8BE4-CD9644655038}" type="pres">
      <dgm:prSet presAssocID="{ABC089BB-3089-4967-A3B8-42486B55D9E9}" presName="root" presStyleCnt="0"/>
      <dgm:spPr/>
    </dgm:pt>
    <dgm:pt modelId="{AEC4E9F2-D6EA-4215-8F34-A6753BFD4F57}" type="pres">
      <dgm:prSet presAssocID="{ABC089BB-3089-4967-A3B8-42486B55D9E9}" presName="rootComposite" presStyleCnt="0"/>
      <dgm:spPr/>
    </dgm:pt>
    <dgm:pt modelId="{56365BF2-C1CD-4720-9F14-7A3B75F6643A}" type="pres">
      <dgm:prSet presAssocID="{ABC089BB-3089-4967-A3B8-42486B55D9E9}" presName="rootText" presStyleLbl="node1" presStyleIdx="4" presStyleCnt="5"/>
      <dgm:spPr/>
      <dgm:t>
        <a:bodyPr/>
        <a:lstStyle/>
        <a:p>
          <a:endParaRPr lang="ru-RU"/>
        </a:p>
      </dgm:t>
    </dgm:pt>
    <dgm:pt modelId="{F454FC94-F229-4B33-9CCC-6CC01AF268BD}" type="pres">
      <dgm:prSet presAssocID="{ABC089BB-3089-4967-A3B8-42486B55D9E9}" presName="rootConnector" presStyleLbl="node1" presStyleIdx="4" presStyleCnt="5"/>
      <dgm:spPr/>
      <dgm:t>
        <a:bodyPr/>
        <a:lstStyle/>
        <a:p>
          <a:endParaRPr lang="ru-RU"/>
        </a:p>
      </dgm:t>
    </dgm:pt>
    <dgm:pt modelId="{B2649131-35EA-4C12-BDDC-0ACCCD281848}" type="pres">
      <dgm:prSet presAssocID="{ABC089BB-3089-4967-A3B8-42486B55D9E9}" presName="childShape" presStyleCnt="0"/>
      <dgm:spPr/>
    </dgm:pt>
    <dgm:pt modelId="{24F01E81-7E78-46E3-A210-8168821BC748}" type="pres">
      <dgm:prSet presAssocID="{94CBDAF0-F705-4E32-BFDC-602795DCCDD1}" presName="Name13" presStyleLbl="parChTrans1D2" presStyleIdx="8" presStyleCnt="10"/>
      <dgm:spPr/>
      <dgm:t>
        <a:bodyPr/>
        <a:lstStyle/>
        <a:p>
          <a:endParaRPr lang="ru-RU"/>
        </a:p>
      </dgm:t>
    </dgm:pt>
    <dgm:pt modelId="{58EBD5DF-A835-48C8-B60E-5029DFCD342A}" type="pres">
      <dgm:prSet presAssocID="{D6E511FE-031D-4C8B-BF5E-676314DFE59E}" presName="childText" presStyleLbl="bgAcc1" presStyleIdx="8" presStyleCnt="10">
        <dgm:presLayoutVars>
          <dgm:bulletEnabled val="1"/>
        </dgm:presLayoutVars>
      </dgm:prSet>
      <dgm:spPr/>
      <dgm:t>
        <a:bodyPr/>
        <a:lstStyle/>
        <a:p>
          <a:endParaRPr lang="ru-RU"/>
        </a:p>
      </dgm:t>
    </dgm:pt>
    <dgm:pt modelId="{64B5B1D8-3E1D-48AC-8497-5ECB2DB1D18D}" type="pres">
      <dgm:prSet presAssocID="{2B8DAD33-32E7-4C7F-9A47-0B4C559BD304}" presName="Name13" presStyleLbl="parChTrans1D2" presStyleIdx="9" presStyleCnt="10"/>
      <dgm:spPr/>
      <dgm:t>
        <a:bodyPr/>
        <a:lstStyle/>
        <a:p>
          <a:endParaRPr lang="ru-RU"/>
        </a:p>
      </dgm:t>
    </dgm:pt>
    <dgm:pt modelId="{6F78C462-ECFD-41C3-8B1A-5B6ABAC69693}" type="pres">
      <dgm:prSet presAssocID="{7E545FA1-EAE8-4A4C-9163-AD0EC5FC4B5E}" presName="childText" presStyleLbl="bgAcc1" presStyleIdx="9" presStyleCnt="10">
        <dgm:presLayoutVars>
          <dgm:bulletEnabled val="1"/>
        </dgm:presLayoutVars>
      </dgm:prSet>
      <dgm:spPr/>
      <dgm:t>
        <a:bodyPr/>
        <a:lstStyle/>
        <a:p>
          <a:endParaRPr lang="ru-RU"/>
        </a:p>
      </dgm:t>
    </dgm:pt>
  </dgm:ptLst>
  <dgm:cxnLst>
    <dgm:cxn modelId="{754F7C58-A614-4B9C-856C-0ABECC98BDCF}" type="presOf" srcId="{4A9831B8-193E-4F31-B60F-894CF9F5C1BD}" destId="{944F0F16-39CE-4C2C-82F7-ED10F99F000D}" srcOrd="0" destOrd="0" presId="urn:microsoft.com/office/officeart/2005/8/layout/hierarchy3"/>
    <dgm:cxn modelId="{CC3E43BA-6AD0-4D91-9577-509C61DC975A}" type="presOf" srcId="{3E28BAB7-9900-49B2-9547-746A05890EBF}" destId="{7CCB2F89-D116-4C09-B66A-E0105221E67C}" srcOrd="0" destOrd="0" presId="urn:microsoft.com/office/officeart/2005/8/layout/hierarchy3"/>
    <dgm:cxn modelId="{56793DD1-0317-4D39-96E9-3CC37A9FD6BD}" type="presOf" srcId="{2C08BD61-35A9-48A0-9A44-65FFFD75CC2C}" destId="{5CCA5682-C6EB-4926-A357-D660F9CD26D1}" srcOrd="0" destOrd="0" presId="urn:microsoft.com/office/officeart/2005/8/layout/hierarchy3"/>
    <dgm:cxn modelId="{9C3CEA62-E1AA-4020-A132-D8A8E6CF418F}" srcId="{6A20FB1D-763F-4091-AE73-CBEFE82F7845}" destId="{BDC85D76-550F-4DBA-8EE2-316B755752B3}" srcOrd="1" destOrd="0" parTransId="{432B9716-6DA7-4614-B6ED-B9EA9281B7A8}" sibTransId="{062E7728-EA30-4CA1-A4C5-3F2E781CECE3}"/>
    <dgm:cxn modelId="{4595C92A-952F-467B-9463-58642EAE6A16}" type="presOf" srcId="{4958BB91-2AA5-457C-8F9F-D012D2C42DB4}" destId="{398DE5E1-8E09-4BC2-97EE-A622F16AEF16}" srcOrd="0" destOrd="0" presId="urn:microsoft.com/office/officeart/2005/8/layout/hierarchy3"/>
    <dgm:cxn modelId="{F53B2FEE-5B7D-432E-B9F4-0F437906C5DA}" type="presOf" srcId="{084035EA-E0E7-4498-B485-E1A7DAFE2415}" destId="{2161D14B-A111-443A-B57A-4BFA30E7012C}" srcOrd="0" destOrd="0" presId="urn:microsoft.com/office/officeart/2005/8/layout/hierarchy3"/>
    <dgm:cxn modelId="{4776C6C8-A9D0-475B-B6AA-607B30BF3CB1}" type="presOf" srcId="{8DE6E0E6-9034-4D6E-B161-D586CA37F5FB}" destId="{7503A957-02EF-4883-8B44-D1DDAFC77195}" srcOrd="0" destOrd="0" presId="urn:microsoft.com/office/officeart/2005/8/layout/hierarchy3"/>
    <dgm:cxn modelId="{AB3135EB-8AD8-4A8F-901B-F23F7B7D8503}" type="presOf" srcId="{7C7AB1D3-1AD2-4187-85F8-57A9484F2F90}" destId="{694BF025-0ED7-49F7-879F-B59AB1B42FE9}" srcOrd="0" destOrd="0" presId="urn:microsoft.com/office/officeart/2005/8/layout/hierarchy3"/>
    <dgm:cxn modelId="{B106A11C-8796-4B26-BD14-66F021A80244}" type="presOf" srcId="{2B8DAD33-32E7-4C7F-9A47-0B4C559BD304}" destId="{64B5B1D8-3E1D-48AC-8497-5ECB2DB1D18D}" srcOrd="0" destOrd="0" presId="urn:microsoft.com/office/officeart/2005/8/layout/hierarchy3"/>
    <dgm:cxn modelId="{C3BFA7AC-E676-4522-B9ED-BE6C8AD69631}" srcId="{B58AAB36-3F15-48D6-AB24-1943ED0775C1}" destId="{38A52F08-D555-4371-A537-D503BABEC3DF}" srcOrd="1" destOrd="0" parTransId="{8329BB6B-ABD6-4223-A477-FECC7C198A69}" sibTransId="{CB7565B6-6C13-4311-B199-EA74AA4C55F9}"/>
    <dgm:cxn modelId="{A6CD9482-6C4B-4DB0-8AB2-621521C51D2E}" type="presOf" srcId="{6F965C99-BA2E-4112-94B1-6F2F94AF42C2}" destId="{06940645-7AC2-4CE6-93DC-1514896DBE46}" srcOrd="1" destOrd="0" presId="urn:microsoft.com/office/officeart/2005/8/layout/hierarchy3"/>
    <dgm:cxn modelId="{0DF2BF1D-962D-4467-9828-87297314524C}" type="presOf" srcId="{ABC089BB-3089-4967-A3B8-42486B55D9E9}" destId="{56365BF2-C1CD-4720-9F14-7A3B75F6643A}" srcOrd="0" destOrd="0" presId="urn:microsoft.com/office/officeart/2005/8/layout/hierarchy3"/>
    <dgm:cxn modelId="{DEA92C36-6562-4C98-BF57-17128DBAB82D}" srcId="{7C7AB1D3-1AD2-4187-85F8-57A9484F2F90}" destId="{6F965C99-BA2E-4112-94B1-6F2F94AF42C2}" srcOrd="0" destOrd="0" parTransId="{E464E6A5-E14D-4F51-B0F6-80CA58517DF1}" sibTransId="{83F69FB2-30C0-4B41-9C7D-30ED99039156}"/>
    <dgm:cxn modelId="{811256B4-165B-4CAF-8CBF-7E7AF0926788}" type="presOf" srcId="{BD56746F-80DA-4752-AF38-E101C0E1117D}" destId="{1DB55BB3-85EF-48DB-84DE-ABFE97AF801B}" srcOrd="1" destOrd="0" presId="urn:microsoft.com/office/officeart/2005/8/layout/hierarchy3"/>
    <dgm:cxn modelId="{065A29D1-DEC1-4BF9-8C37-FC9699500F67}" type="presOf" srcId="{D6E511FE-031D-4C8B-BF5E-676314DFE59E}" destId="{58EBD5DF-A835-48C8-B60E-5029DFCD342A}" srcOrd="0" destOrd="0" presId="urn:microsoft.com/office/officeart/2005/8/layout/hierarchy3"/>
    <dgm:cxn modelId="{92AB660B-483E-4F50-AAE0-F0B4FD3F4A3B}" type="presOf" srcId="{E4B80250-C2A2-4A08-98F4-F6F241D324FA}" destId="{CDBA9B8F-283D-462C-9998-06992557F978}" srcOrd="0" destOrd="0" presId="urn:microsoft.com/office/officeart/2005/8/layout/hierarchy3"/>
    <dgm:cxn modelId="{9F674EF3-7AED-4E71-A4F5-70B82E084A56}" type="presOf" srcId="{8329BB6B-ABD6-4223-A477-FECC7C198A69}" destId="{E2C53156-557E-4CE0-A9EF-3055B6EDCC11}" srcOrd="0" destOrd="0" presId="urn:microsoft.com/office/officeart/2005/8/layout/hierarchy3"/>
    <dgm:cxn modelId="{A607B4D9-908A-432A-B82C-8FF4C8F26456}" type="presOf" srcId="{7E545FA1-EAE8-4A4C-9163-AD0EC5FC4B5E}" destId="{6F78C462-ECFD-41C3-8B1A-5B6ABAC69693}" srcOrd="0" destOrd="0" presId="urn:microsoft.com/office/officeart/2005/8/layout/hierarchy3"/>
    <dgm:cxn modelId="{4A2DAAFC-6A41-4768-A78B-6F239550237E}" type="presOf" srcId="{C2B9D9C7-602A-4B30-9D91-431C9D640367}" destId="{2CAE82C9-E416-4200-904E-B051A81DE446}" srcOrd="0" destOrd="0" presId="urn:microsoft.com/office/officeart/2005/8/layout/hierarchy3"/>
    <dgm:cxn modelId="{1E9ACA68-EFBD-4BCE-9722-3EAFB4918F47}" type="presOf" srcId="{6A20FB1D-763F-4091-AE73-CBEFE82F7845}" destId="{F3D27C53-8CFD-41DC-A7B2-3A06F858CE45}" srcOrd="1" destOrd="0" presId="urn:microsoft.com/office/officeart/2005/8/layout/hierarchy3"/>
    <dgm:cxn modelId="{08A88FFF-C562-494A-A17D-360F3486F6E0}" srcId="{7C7AB1D3-1AD2-4187-85F8-57A9484F2F90}" destId="{B58AAB36-3F15-48D6-AB24-1943ED0775C1}" srcOrd="3" destOrd="0" parTransId="{181857A7-9A65-4B90-BB6A-56531D7CCCBF}" sibTransId="{7DE6F55E-7CE5-4580-B483-0335F9B42C7B}"/>
    <dgm:cxn modelId="{CE34753C-933A-45B4-8AD8-492557BFB1C2}" srcId="{6A20FB1D-763F-4091-AE73-CBEFE82F7845}" destId="{2C08BD61-35A9-48A0-9A44-65FFFD75CC2C}" srcOrd="0" destOrd="0" parTransId="{084035EA-E0E7-4498-B485-E1A7DAFE2415}" sibTransId="{574A7DA3-1F70-4E1E-A2C7-2B83F6585740}"/>
    <dgm:cxn modelId="{F4450259-9CA3-4890-A997-F301C35437D9}" srcId="{ABC089BB-3089-4967-A3B8-42486B55D9E9}" destId="{7E545FA1-EAE8-4A4C-9163-AD0EC5FC4B5E}" srcOrd="1" destOrd="0" parTransId="{2B8DAD33-32E7-4C7F-9A47-0B4C559BD304}" sibTransId="{37493969-EB07-496D-B5A7-4D0DD4C97145}"/>
    <dgm:cxn modelId="{AD1963FF-8E46-4B4D-80E3-8CA13B5B58C0}" srcId="{7C7AB1D3-1AD2-4187-85F8-57A9484F2F90}" destId="{6A20FB1D-763F-4091-AE73-CBEFE82F7845}" srcOrd="1" destOrd="0" parTransId="{8DCDDB9A-8114-4A1B-B2A3-C0BC18E37FD0}" sibTransId="{AD1F4ED2-E9B2-4A0C-B26C-317D6A3AE94E}"/>
    <dgm:cxn modelId="{D503DF69-7311-488B-A7F3-1D522F01CA6F}" type="presOf" srcId="{B58AAB36-3F15-48D6-AB24-1943ED0775C1}" destId="{43BC958C-8D0E-4B93-BC39-8134BC3BDBB7}" srcOrd="0" destOrd="0" presId="urn:microsoft.com/office/officeart/2005/8/layout/hierarchy3"/>
    <dgm:cxn modelId="{C203E59B-E9AE-49D8-BCBE-7F03ACFE99F7}" type="presOf" srcId="{6A20FB1D-763F-4091-AE73-CBEFE82F7845}" destId="{814EF317-0AB2-4004-98EB-156EA5B68492}" srcOrd="0" destOrd="0" presId="urn:microsoft.com/office/officeart/2005/8/layout/hierarchy3"/>
    <dgm:cxn modelId="{F98F1606-AF21-4A4F-87C5-6012C74E8BEC}" type="presOf" srcId="{FC6205F3-BBE8-45DB-B284-E16893443428}" destId="{3D6EC15E-5759-442F-BCD1-BDF325520A5D}" srcOrd="0" destOrd="0" presId="urn:microsoft.com/office/officeart/2005/8/layout/hierarchy3"/>
    <dgm:cxn modelId="{3347E8DE-6547-46ED-B822-E2CE43A5A21E}" srcId="{7C7AB1D3-1AD2-4187-85F8-57A9484F2F90}" destId="{ABC089BB-3089-4967-A3B8-42486B55D9E9}" srcOrd="4" destOrd="0" parTransId="{0A670C18-CA48-4E0D-9159-2762778DB05D}" sibTransId="{DFDFFD4C-BCFE-4741-B3D8-222A539B8B5B}"/>
    <dgm:cxn modelId="{1C84C1ED-1C2F-465C-A82D-F1E5CF5C4092}" type="presOf" srcId="{14F546DC-A2F2-44EA-B72A-FA8C8D9BF31A}" destId="{9564AEB2-C2A9-4B8A-B2A5-4A0C05B888C6}" srcOrd="0" destOrd="0" presId="urn:microsoft.com/office/officeart/2005/8/layout/hierarchy3"/>
    <dgm:cxn modelId="{B15B99A9-242E-44B9-A67E-DB62682C5251}" srcId="{BD56746F-80DA-4752-AF38-E101C0E1117D}" destId="{4A9831B8-193E-4F31-B60F-894CF9F5C1BD}" srcOrd="0" destOrd="0" parTransId="{DFC491A5-6288-4B0C-8CBC-1AD75E853862}" sibTransId="{D9005779-1EEE-491F-8DA3-F054A649EBB8}"/>
    <dgm:cxn modelId="{FDEEB7E3-9D91-41D4-A4C1-039DF45FF40D}" type="presOf" srcId="{432B9716-6DA7-4614-B6ED-B9EA9281B7A8}" destId="{E8D0ADD6-2036-4509-A2F9-C62F2956AAA8}" srcOrd="0" destOrd="0" presId="urn:microsoft.com/office/officeart/2005/8/layout/hierarchy3"/>
    <dgm:cxn modelId="{C2DF1BD4-88C9-4102-8AD6-F072051DD0EC}" type="presOf" srcId="{B58AAB36-3F15-48D6-AB24-1943ED0775C1}" destId="{9F29F0B2-1DBC-48A8-AAEF-39912884C0CE}" srcOrd="1" destOrd="0" presId="urn:microsoft.com/office/officeart/2005/8/layout/hierarchy3"/>
    <dgm:cxn modelId="{017433CF-FB50-4F23-B9AD-246735C15988}" srcId="{6A20FB1D-763F-4091-AE73-CBEFE82F7845}" destId="{8DE6E0E6-9034-4D6E-B161-D586CA37F5FB}" srcOrd="2" destOrd="0" parTransId="{0B656DD7-4534-4673-96B8-4C83282D3CB5}" sibTransId="{285309D7-A92D-4EFE-8537-5E077884EFFB}"/>
    <dgm:cxn modelId="{6A035C45-C38E-4399-8515-BBD5ED03AB5A}" srcId="{BD56746F-80DA-4752-AF38-E101C0E1117D}" destId="{4958BB91-2AA5-457C-8F9F-D012D2C42DB4}" srcOrd="2" destOrd="0" parTransId="{14F546DC-A2F2-44EA-B72A-FA8C8D9BF31A}" sibTransId="{1368E81C-D423-4B78-A9FC-7F7B5AFA5E69}"/>
    <dgm:cxn modelId="{516E94D3-2D24-4A97-BE68-DAA1DC6FD27E}" type="presOf" srcId="{0B656DD7-4534-4673-96B8-4C83282D3CB5}" destId="{479A1210-5681-4EA7-AC03-157BE9C23C7F}" srcOrd="0" destOrd="0" presId="urn:microsoft.com/office/officeart/2005/8/layout/hierarchy3"/>
    <dgm:cxn modelId="{076373B7-FFA3-46F0-9752-86F064E2193B}" type="presOf" srcId="{6F965C99-BA2E-4112-94B1-6F2F94AF42C2}" destId="{F87B512C-E5D2-49D4-BEE1-3890B7974BF1}" srcOrd="0" destOrd="0" presId="urn:microsoft.com/office/officeart/2005/8/layout/hierarchy3"/>
    <dgm:cxn modelId="{0FD3170B-85C6-4DEE-8F80-05BBC8A1F92E}" srcId="{ABC089BB-3089-4967-A3B8-42486B55D9E9}" destId="{D6E511FE-031D-4C8B-BF5E-676314DFE59E}" srcOrd="0" destOrd="0" parTransId="{94CBDAF0-F705-4E32-BFDC-602795DCCDD1}" sibTransId="{07F5E332-0C97-444C-8A9A-3DFC1F4731BD}"/>
    <dgm:cxn modelId="{CE78FDA2-487E-45BA-894E-2C1935D408AA}" type="presOf" srcId="{94CBDAF0-F705-4E32-BFDC-602795DCCDD1}" destId="{24F01E81-7E78-46E3-A210-8168821BC748}" srcOrd="0" destOrd="0" presId="urn:microsoft.com/office/officeart/2005/8/layout/hierarchy3"/>
    <dgm:cxn modelId="{0D9D2046-A89B-4241-B402-D74B6213F48A}" type="presOf" srcId="{BDC85D76-550F-4DBA-8EE2-316B755752B3}" destId="{FE5BD776-F6AC-4D05-88B8-B42177FBC1F2}" srcOrd="0" destOrd="0" presId="urn:microsoft.com/office/officeart/2005/8/layout/hierarchy3"/>
    <dgm:cxn modelId="{A300C7BB-A994-4522-B5F8-6EB528D385E2}" srcId="{7C7AB1D3-1AD2-4187-85F8-57A9484F2F90}" destId="{BD56746F-80DA-4752-AF38-E101C0E1117D}" srcOrd="2" destOrd="0" parTransId="{3870ACD1-5D54-4B0B-B666-FB62D33A0BFE}" sibTransId="{72F92DCE-2B86-4FCA-8BF8-EF71ACB3B106}"/>
    <dgm:cxn modelId="{E253CAF9-3221-40A5-97B5-C709C757FC6B}" type="presOf" srcId="{DFC491A5-6288-4B0C-8CBC-1AD75E853862}" destId="{89ED2498-AE5D-4B16-AEF7-07BB607A5DE7}" srcOrd="0" destOrd="0" presId="urn:microsoft.com/office/officeart/2005/8/layout/hierarchy3"/>
    <dgm:cxn modelId="{B0DEE9ED-91FA-4DDB-9327-797CA9B547DA}" type="presOf" srcId="{BD56746F-80DA-4752-AF38-E101C0E1117D}" destId="{5558962B-B171-495C-AB25-7AB7BBE92D06}" srcOrd="0" destOrd="0" presId="urn:microsoft.com/office/officeart/2005/8/layout/hierarchy3"/>
    <dgm:cxn modelId="{70EF11DD-DB10-45CC-952A-2BF8D9498239}" srcId="{BD56746F-80DA-4752-AF38-E101C0E1117D}" destId="{FC6205F3-BBE8-45DB-B284-E16893443428}" srcOrd="1" destOrd="0" parTransId="{E4B80250-C2A2-4A08-98F4-F6F241D324FA}" sibTransId="{1E4AD95F-BC34-48FE-A359-2BBD971F5715}"/>
    <dgm:cxn modelId="{0283ED99-4900-428A-8561-28EFC6FF1F03}" srcId="{B58AAB36-3F15-48D6-AB24-1943ED0775C1}" destId="{3E28BAB7-9900-49B2-9547-746A05890EBF}" srcOrd="0" destOrd="0" parTransId="{C2B9D9C7-602A-4B30-9D91-431C9D640367}" sibTransId="{996CC80A-91CD-4A97-9D01-AADEEAFA41D5}"/>
    <dgm:cxn modelId="{A1036F4D-496F-4B99-84B4-8ABD2D5BCC5F}" type="presOf" srcId="{ABC089BB-3089-4967-A3B8-42486B55D9E9}" destId="{F454FC94-F229-4B33-9CCC-6CC01AF268BD}" srcOrd="1" destOrd="0" presId="urn:microsoft.com/office/officeart/2005/8/layout/hierarchy3"/>
    <dgm:cxn modelId="{85936E49-EA20-42D0-BB4C-DDEE163AE661}" type="presOf" srcId="{38A52F08-D555-4371-A537-D503BABEC3DF}" destId="{F6937A16-ECE1-4D7E-983E-9D4FA027739D}" srcOrd="0" destOrd="0" presId="urn:microsoft.com/office/officeart/2005/8/layout/hierarchy3"/>
    <dgm:cxn modelId="{346ADE7E-79E7-44CE-AB2F-C01AA96F363B}" type="presParOf" srcId="{694BF025-0ED7-49F7-879F-B59AB1B42FE9}" destId="{7A734390-A829-4208-8003-96DF799B399D}" srcOrd="0" destOrd="0" presId="urn:microsoft.com/office/officeart/2005/8/layout/hierarchy3"/>
    <dgm:cxn modelId="{90C1BB4D-DBC0-41C4-8304-45053C4441B4}" type="presParOf" srcId="{7A734390-A829-4208-8003-96DF799B399D}" destId="{AD1EBE59-5BC7-47E0-8354-0584434A7384}" srcOrd="0" destOrd="0" presId="urn:microsoft.com/office/officeart/2005/8/layout/hierarchy3"/>
    <dgm:cxn modelId="{BE475FF1-0CD5-4304-92D9-5C8D05722222}" type="presParOf" srcId="{AD1EBE59-5BC7-47E0-8354-0584434A7384}" destId="{F87B512C-E5D2-49D4-BEE1-3890B7974BF1}" srcOrd="0" destOrd="0" presId="urn:microsoft.com/office/officeart/2005/8/layout/hierarchy3"/>
    <dgm:cxn modelId="{8C2CDDD2-F625-41AA-BFAA-A1B68FF9BBD4}" type="presParOf" srcId="{AD1EBE59-5BC7-47E0-8354-0584434A7384}" destId="{06940645-7AC2-4CE6-93DC-1514896DBE46}" srcOrd="1" destOrd="0" presId="urn:microsoft.com/office/officeart/2005/8/layout/hierarchy3"/>
    <dgm:cxn modelId="{BE8EDC55-6D88-4F14-B2CD-A812D0D6A201}" type="presParOf" srcId="{7A734390-A829-4208-8003-96DF799B399D}" destId="{811B8F87-EC4A-43EE-AA0F-FF7B9B4ED4CD}" srcOrd="1" destOrd="0" presId="urn:microsoft.com/office/officeart/2005/8/layout/hierarchy3"/>
    <dgm:cxn modelId="{8994BE23-3430-4B0A-8DBB-F3F1EEDF2069}" type="presParOf" srcId="{694BF025-0ED7-49F7-879F-B59AB1B42FE9}" destId="{6251FA3D-8764-4B7F-8104-F79D9D79E3A5}" srcOrd="1" destOrd="0" presId="urn:microsoft.com/office/officeart/2005/8/layout/hierarchy3"/>
    <dgm:cxn modelId="{A61FB302-0E67-4125-9086-4A10227F33D4}" type="presParOf" srcId="{6251FA3D-8764-4B7F-8104-F79D9D79E3A5}" destId="{A6F22DDF-9A3F-4970-A022-B50A9E523246}" srcOrd="0" destOrd="0" presId="urn:microsoft.com/office/officeart/2005/8/layout/hierarchy3"/>
    <dgm:cxn modelId="{08DD1F7A-1E8D-4285-8378-B70FEDA4D155}" type="presParOf" srcId="{A6F22DDF-9A3F-4970-A022-B50A9E523246}" destId="{814EF317-0AB2-4004-98EB-156EA5B68492}" srcOrd="0" destOrd="0" presId="urn:microsoft.com/office/officeart/2005/8/layout/hierarchy3"/>
    <dgm:cxn modelId="{15219EBF-FBBA-46D1-81B2-BA509A2F0146}" type="presParOf" srcId="{A6F22DDF-9A3F-4970-A022-B50A9E523246}" destId="{F3D27C53-8CFD-41DC-A7B2-3A06F858CE45}" srcOrd="1" destOrd="0" presId="urn:microsoft.com/office/officeart/2005/8/layout/hierarchy3"/>
    <dgm:cxn modelId="{935E73FA-14B9-49B2-927F-F98F3E81CF1A}" type="presParOf" srcId="{6251FA3D-8764-4B7F-8104-F79D9D79E3A5}" destId="{8AB01EAA-CE00-4330-B8CE-25CABFA0CA7A}" srcOrd="1" destOrd="0" presId="urn:microsoft.com/office/officeart/2005/8/layout/hierarchy3"/>
    <dgm:cxn modelId="{9702EA69-AD10-4CA4-B52D-39847F63BEDE}" type="presParOf" srcId="{8AB01EAA-CE00-4330-B8CE-25CABFA0CA7A}" destId="{2161D14B-A111-443A-B57A-4BFA30E7012C}" srcOrd="0" destOrd="0" presId="urn:microsoft.com/office/officeart/2005/8/layout/hierarchy3"/>
    <dgm:cxn modelId="{6BE0F0AB-723A-42FE-8D5B-AFBDE9AA5C0A}" type="presParOf" srcId="{8AB01EAA-CE00-4330-B8CE-25CABFA0CA7A}" destId="{5CCA5682-C6EB-4926-A357-D660F9CD26D1}" srcOrd="1" destOrd="0" presId="urn:microsoft.com/office/officeart/2005/8/layout/hierarchy3"/>
    <dgm:cxn modelId="{4AACD723-C338-440F-8A1A-88D0E3D0B48B}" type="presParOf" srcId="{8AB01EAA-CE00-4330-B8CE-25CABFA0CA7A}" destId="{E8D0ADD6-2036-4509-A2F9-C62F2956AAA8}" srcOrd="2" destOrd="0" presId="urn:microsoft.com/office/officeart/2005/8/layout/hierarchy3"/>
    <dgm:cxn modelId="{8FD502AA-6D86-4383-8F57-D7E18328BAB5}" type="presParOf" srcId="{8AB01EAA-CE00-4330-B8CE-25CABFA0CA7A}" destId="{FE5BD776-F6AC-4D05-88B8-B42177FBC1F2}" srcOrd="3" destOrd="0" presId="urn:microsoft.com/office/officeart/2005/8/layout/hierarchy3"/>
    <dgm:cxn modelId="{9A4F91A0-AC81-4179-B0E6-DA225B83448B}" type="presParOf" srcId="{8AB01EAA-CE00-4330-B8CE-25CABFA0CA7A}" destId="{479A1210-5681-4EA7-AC03-157BE9C23C7F}" srcOrd="4" destOrd="0" presId="urn:microsoft.com/office/officeart/2005/8/layout/hierarchy3"/>
    <dgm:cxn modelId="{19D5B47C-C00F-467F-9896-390F9EBF8AB5}" type="presParOf" srcId="{8AB01EAA-CE00-4330-B8CE-25CABFA0CA7A}" destId="{7503A957-02EF-4883-8B44-D1DDAFC77195}" srcOrd="5" destOrd="0" presId="urn:microsoft.com/office/officeart/2005/8/layout/hierarchy3"/>
    <dgm:cxn modelId="{4B4B19E7-F724-4AD2-89FC-F6A5B2CCC8B4}" type="presParOf" srcId="{694BF025-0ED7-49F7-879F-B59AB1B42FE9}" destId="{514F7C1B-69E8-4516-A5B3-63C97AB6332C}" srcOrd="2" destOrd="0" presId="urn:microsoft.com/office/officeart/2005/8/layout/hierarchy3"/>
    <dgm:cxn modelId="{6DD13BA5-D30F-4F53-940A-44C011FDB768}" type="presParOf" srcId="{514F7C1B-69E8-4516-A5B3-63C97AB6332C}" destId="{33FC7C7B-0C41-4271-90C6-247061A02E8C}" srcOrd="0" destOrd="0" presId="urn:microsoft.com/office/officeart/2005/8/layout/hierarchy3"/>
    <dgm:cxn modelId="{29C9D653-4041-4ED7-BAD8-A5C63575EA5C}" type="presParOf" srcId="{33FC7C7B-0C41-4271-90C6-247061A02E8C}" destId="{5558962B-B171-495C-AB25-7AB7BBE92D06}" srcOrd="0" destOrd="0" presId="urn:microsoft.com/office/officeart/2005/8/layout/hierarchy3"/>
    <dgm:cxn modelId="{18E95444-6322-469E-9D16-43E8D69137EF}" type="presParOf" srcId="{33FC7C7B-0C41-4271-90C6-247061A02E8C}" destId="{1DB55BB3-85EF-48DB-84DE-ABFE97AF801B}" srcOrd="1" destOrd="0" presId="urn:microsoft.com/office/officeart/2005/8/layout/hierarchy3"/>
    <dgm:cxn modelId="{3919C653-58A9-441E-A42E-B89B2B0B1CEF}" type="presParOf" srcId="{514F7C1B-69E8-4516-A5B3-63C97AB6332C}" destId="{B2CEBBAE-0C01-406A-A144-906C122FFE2F}" srcOrd="1" destOrd="0" presId="urn:microsoft.com/office/officeart/2005/8/layout/hierarchy3"/>
    <dgm:cxn modelId="{F3583BA8-AA38-430D-8B0E-DA19912583A0}" type="presParOf" srcId="{B2CEBBAE-0C01-406A-A144-906C122FFE2F}" destId="{89ED2498-AE5D-4B16-AEF7-07BB607A5DE7}" srcOrd="0" destOrd="0" presId="urn:microsoft.com/office/officeart/2005/8/layout/hierarchy3"/>
    <dgm:cxn modelId="{A2DE69A5-5109-4ED2-81E0-ECA13805BFB8}" type="presParOf" srcId="{B2CEBBAE-0C01-406A-A144-906C122FFE2F}" destId="{944F0F16-39CE-4C2C-82F7-ED10F99F000D}" srcOrd="1" destOrd="0" presId="urn:microsoft.com/office/officeart/2005/8/layout/hierarchy3"/>
    <dgm:cxn modelId="{5C446CED-E5A0-48F3-80EB-766AE19CC26C}" type="presParOf" srcId="{B2CEBBAE-0C01-406A-A144-906C122FFE2F}" destId="{CDBA9B8F-283D-462C-9998-06992557F978}" srcOrd="2" destOrd="0" presId="urn:microsoft.com/office/officeart/2005/8/layout/hierarchy3"/>
    <dgm:cxn modelId="{E2B85946-DFDE-4BB3-9629-94CC7C398E13}" type="presParOf" srcId="{B2CEBBAE-0C01-406A-A144-906C122FFE2F}" destId="{3D6EC15E-5759-442F-BCD1-BDF325520A5D}" srcOrd="3" destOrd="0" presId="urn:microsoft.com/office/officeart/2005/8/layout/hierarchy3"/>
    <dgm:cxn modelId="{DF651285-5EC9-4649-B9CD-A09E1F26ECAC}" type="presParOf" srcId="{B2CEBBAE-0C01-406A-A144-906C122FFE2F}" destId="{9564AEB2-C2A9-4B8A-B2A5-4A0C05B888C6}" srcOrd="4" destOrd="0" presId="urn:microsoft.com/office/officeart/2005/8/layout/hierarchy3"/>
    <dgm:cxn modelId="{B679C282-1345-4CF0-817C-933527D9C997}" type="presParOf" srcId="{B2CEBBAE-0C01-406A-A144-906C122FFE2F}" destId="{398DE5E1-8E09-4BC2-97EE-A622F16AEF16}" srcOrd="5" destOrd="0" presId="urn:microsoft.com/office/officeart/2005/8/layout/hierarchy3"/>
    <dgm:cxn modelId="{A7DCDAF6-5E88-4017-BFF7-B13539ED5E3B}" type="presParOf" srcId="{694BF025-0ED7-49F7-879F-B59AB1B42FE9}" destId="{4497AD1D-6894-49B3-A42E-F47BAE1DB1ED}" srcOrd="3" destOrd="0" presId="urn:microsoft.com/office/officeart/2005/8/layout/hierarchy3"/>
    <dgm:cxn modelId="{E6AA17DA-CC1D-4B59-AA74-9CB32AAA3E44}" type="presParOf" srcId="{4497AD1D-6894-49B3-A42E-F47BAE1DB1ED}" destId="{2B063A99-6AFB-4DA9-94F6-441809488A0A}" srcOrd="0" destOrd="0" presId="urn:microsoft.com/office/officeart/2005/8/layout/hierarchy3"/>
    <dgm:cxn modelId="{7D717313-8869-4906-90C5-00890FB72875}" type="presParOf" srcId="{2B063A99-6AFB-4DA9-94F6-441809488A0A}" destId="{43BC958C-8D0E-4B93-BC39-8134BC3BDBB7}" srcOrd="0" destOrd="0" presId="urn:microsoft.com/office/officeart/2005/8/layout/hierarchy3"/>
    <dgm:cxn modelId="{49DCC93D-DC0B-4C5C-A7AE-9B372A36108A}" type="presParOf" srcId="{2B063A99-6AFB-4DA9-94F6-441809488A0A}" destId="{9F29F0B2-1DBC-48A8-AAEF-39912884C0CE}" srcOrd="1" destOrd="0" presId="urn:microsoft.com/office/officeart/2005/8/layout/hierarchy3"/>
    <dgm:cxn modelId="{91AF4F75-EE92-42C7-8CC9-4BA7ED890B12}" type="presParOf" srcId="{4497AD1D-6894-49B3-A42E-F47BAE1DB1ED}" destId="{ABD664B0-C41E-49BE-8C53-6E865DD2E053}" srcOrd="1" destOrd="0" presId="urn:microsoft.com/office/officeart/2005/8/layout/hierarchy3"/>
    <dgm:cxn modelId="{E02A6718-26B9-4983-89E2-4E61035BBD3D}" type="presParOf" srcId="{ABD664B0-C41E-49BE-8C53-6E865DD2E053}" destId="{2CAE82C9-E416-4200-904E-B051A81DE446}" srcOrd="0" destOrd="0" presId="urn:microsoft.com/office/officeart/2005/8/layout/hierarchy3"/>
    <dgm:cxn modelId="{6EA9965C-8105-4A3E-BBCE-E25F7B3F6769}" type="presParOf" srcId="{ABD664B0-C41E-49BE-8C53-6E865DD2E053}" destId="{7CCB2F89-D116-4C09-B66A-E0105221E67C}" srcOrd="1" destOrd="0" presId="urn:microsoft.com/office/officeart/2005/8/layout/hierarchy3"/>
    <dgm:cxn modelId="{42C8F1BA-10AD-4DEC-8525-FC9D875ADE5C}" type="presParOf" srcId="{ABD664B0-C41E-49BE-8C53-6E865DD2E053}" destId="{E2C53156-557E-4CE0-A9EF-3055B6EDCC11}" srcOrd="2" destOrd="0" presId="urn:microsoft.com/office/officeart/2005/8/layout/hierarchy3"/>
    <dgm:cxn modelId="{9F384273-210E-46D4-80D1-2F3B666217B1}" type="presParOf" srcId="{ABD664B0-C41E-49BE-8C53-6E865DD2E053}" destId="{F6937A16-ECE1-4D7E-983E-9D4FA027739D}" srcOrd="3" destOrd="0" presId="urn:microsoft.com/office/officeart/2005/8/layout/hierarchy3"/>
    <dgm:cxn modelId="{BF7A8ED3-365D-4576-A5A8-79FCAB284A1B}" type="presParOf" srcId="{694BF025-0ED7-49F7-879F-B59AB1B42FE9}" destId="{3709416E-CDBC-4D92-8BE4-CD9644655038}" srcOrd="4" destOrd="0" presId="urn:microsoft.com/office/officeart/2005/8/layout/hierarchy3"/>
    <dgm:cxn modelId="{67183853-B22F-46CE-AEDD-CB36A74132D7}" type="presParOf" srcId="{3709416E-CDBC-4D92-8BE4-CD9644655038}" destId="{AEC4E9F2-D6EA-4215-8F34-A6753BFD4F57}" srcOrd="0" destOrd="0" presId="urn:microsoft.com/office/officeart/2005/8/layout/hierarchy3"/>
    <dgm:cxn modelId="{6CBF22E4-394E-480A-89CD-CD67CABA5C7D}" type="presParOf" srcId="{AEC4E9F2-D6EA-4215-8F34-A6753BFD4F57}" destId="{56365BF2-C1CD-4720-9F14-7A3B75F6643A}" srcOrd="0" destOrd="0" presId="urn:microsoft.com/office/officeart/2005/8/layout/hierarchy3"/>
    <dgm:cxn modelId="{48D972FA-C06B-4044-8670-EB3FE28CB884}" type="presParOf" srcId="{AEC4E9F2-D6EA-4215-8F34-A6753BFD4F57}" destId="{F454FC94-F229-4B33-9CCC-6CC01AF268BD}" srcOrd="1" destOrd="0" presId="urn:microsoft.com/office/officeart/2005/8/layout/hierarchy3"/>
    <dgm:cxn modelId="{D1B8F1E1-9F85-4E6C-9B96-497E65814F58}" type="presParOf" srcId="{3709416E-CDBC-4D92-8BE4-CD9644655038}" destId="{B2649131-35EA-4C12-BDDC-0ACCCD281848}" srcOrd="1" destOrd="0" presId="urn:microsoft.com/office/officeart/2005/8/layout/hierarchy3"/>
    <dgm:cxn modelId="{AE4BCA29-ECB0-43EA-BCD1-0F15B94FCCD6}" type="presParOf" srcId="{B2649131-35EA-4C12-BDDC-0ACCCD281848}" destId="{24F01E81-7E78-46E3-A210-8168821BC748}" srcOrd="0" destOrd="0" presId="urn:microsoft.com/office/officeart/2005/8/layout/hierarchy3"/>
    <dgm:cxn modelId="{9F168CE4-AAF4-4203-BB4C-83EB702ECE7D}" type="presParOf" srcId="{B2649131-35EA-4C12-BDDC-0ACCCD281848}" destId="{58EBD5DF-A835-48C8-B60E-5029DFCD342A}" srcOrd="1" destOrd="0" presId="urn:microsoft.com/office/officeart/2005/8/layout/hierarchy3"/>
    <dgm:cxn modelId="{13B88B03-D2AC-4D82-9D64-4E2CE1D58AF7}" type="presParOf" srcId="{B2649131-35EA-4C12-BDDC-0ACCCD281848}" destId="{64B5B1D8-3E1D-48AC-8497-5ECB2DB1D18D}" srcOrd="2" destOrd="0" presId="urn:microsoft.com/office/officeart/2005/8/layout/hierarchy3"/>
    <dgm:cxn modelId="{66631ACE-9CD5-4501-9731-23218711298B}" type="presParOf" srcId="{B2649131-35EA-4C12-BDDC-0ACCCD281848}" destId="{6F78C462-ECFD-41C3-8B1A-5B6ABAC69693}" srcOrd="3" destOrd="0" presId="urn:microsoft.com/office/officeart/2005/8/layout/hierarchy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7B512C-E5D2-49D4-BEE1-3890B7974BF1}">
      <dsp:nvSpPr>
        <dsp:cNvPr id="0" name=""/>
        <dsp:cNvSpPr/>
      </dsp:nvSpPr>
      <dsp:spPr>
        <a:xfrm>
          <a:off x="2916719" y="0"/>
          <a:ext cx="978530" cy="48926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ДИРЕКТОР</a:t>
          </a:r>
        </a:p>
      </dsp:txBody>
      <dsp:txXfrm>
        <a:off x="2931049" y="14330"/>
        <a:ext cx="949870" cy="460605"/>
      </dsp:txXfrm>
    </dsp:sp>
    <dsp:sp modelId="{814EF317-0AB2-4004-98EB-156EA5B68492}">
      <dsp:nvSpPr>
        <dsp:cNvPr id="0" name=""/>
        <dsp:cNvSpPr/>
      </dsp:nvSpPr>
      <dsp:spPr>
        <a:xfrm>
          <a:off x="1226033" y="642981"/>
          <a:ext cx="978530" cy="489265"/>
        </a:xfrm>
        <a:prstGeom prst="roundRect">
          <a:avLst>
            <a:gd name="adj" fmla="val 10000"/>
          </a:avLst>
        </a:prstGeom>
        <a:solidFill>
          <a:schemeClr val="accent3">
            <a:hueOff val="677650"/>
            <a:satOff val="25000"/>
            <a:lumOff val="-367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заместитель директора </a:t>
          </a:r>
        </a:p>
      </dsp:txBody>
      <dsp:txXfrm>
        <a:off x="1240363" y="657311"/>
        <a:ext cx="949870" cy="460605"/>
      </dsp:txXfrm>
    </dsp:sp>
    <dsp:sp modelId="{2161D14B-A111-443A-B57A-4BFA30E7012C}">
      <dsp:nvSpPr>
        <dsp:cNvPr id="0" name=""/>
        <dsp:cNvSpPr/>
      </dsp:nvSpPr>
      <dsp:spPr>
        <a:xfrm>
          <a:off x="1323886" y="1132247"/>
          <a:ext cx="97853" cy="366949"/>
        </a:xfrm>
        <a:custGeom>
          <a:avLst/>
          <a:gdLst/>
          <a:ahLst/>
          <a:cxnLst/>
          <a:rect l="0" t="0" r="0" b="0"/>
          <a:pathLst>
            <a:path>
              <a:moveTo>
                <a:pt x="0" y="0"/>
              </a:moveTo>
              <a:lnTo>
                <a:pt x="0" y="366949"/>
              </a:lnTo>
              <a:lnTo>
                <a:pt x="97853" y="36694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CA5682-C6EB-4926-A357-D660F9CD26D1}">
      <dsp:nvSpPr>
        <dsp:cNvPr id="0" name=""/>
        <dsp:cNvSpPr/>
      </dsp:nvSpPr>
      <dsp:spPr>
        <a:xfrm>
          <a:off x="1421739" y="1254563"/>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Стационарное отделение</a:t>
          </a:r>
        </a:p>
      </dsp:txBody>
      <dsp:txXfrm>
        <a:off x="1436069" y="1268893"/>
        <a:ext cx="754164" cy="460605"/>
      </dsp:txXfrm>
    </dsp:sp>
    <dsp:sp modelId="{E8D0ADD6-2036-4509-A2F9-C62F2956AAA8}">
      <dsp:nvSpPr>
        <dsp:cNvPr id="0" name=""/>
        <dsp:cNvSpPr/>
      </dsp:nvSpPr>
      <dsp:spPr>
        <a:xfrm>
          <a:off x="1323886" y="1132247"/>
          <a:ext cx="97853" cy="978530"/>
        </a:xfrm>
        <a:custGeom>
          <a:avLst/>
          <a:gdLst/>
          <a:ahLst/>
          <a:cxnLst/>
          <a:rect l="0" t="0" r="0" b="0"/>
          <a:pathLst>
            <a:path>
              <a:moveTo>
                <a:pt x="0" y="0"/>
              </a:moveTo>
              <a:lnTo>
                <a:pt x="0" y="978530"/>
              </a:lnTo>
              <a:lnTo>
                <a:pt x="97853" y="97853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5BD776-F6AC-4D05-88B8-B42177FBC1F2}">
      <dsp:nvSpPr>
        <dsp:cNvPr id="0" name=""/>
        <dsp:cNvSpPr/>
      </dsp:nvSpPr>
      <dsp:spPr>
        <a:xfrm>
          <a:off x="1421739" y="1866145"/>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301178"/>
              <a:satOff val="11111"/>
              <a:lumOff val="-163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Отделение временного пребывания</a:t>
          </a:r>
        </a:p>
      </dsp:txBody>
      <dsp:txXfrm>
        <a:off x="1436069" y="1880475"/>
        <a:ext cx="754164" cy="460605"/>
      </dsp:txXfrm>
    </dsp:sp>
    <dsp:sp modelId="{479A1210-5681-4EA7-AC03-157BE9C23C7F}">
      <dsp:nvSpPr>
        <dsp:cNvPr id="0" name=""/>
        <dsp:cNvSpPr/>
      </dsp:nvSpPr>
      <dsp:spPr>
        <a:xfrm>
          <a:off x="1323886" y="1132247"/>
          <a:ext cx="97853" cy="1590112"/>
        </a:xfrm>
        <a:custGeom>
          <a:avLst/>
          <a:gdLst/>
          <a:ahLst/>
          <a:cxnLst/>
          <a:rect l="0" t="0" r="0" b="0"/>
          <a:pathLst>
            <a:path>
              <a:moveTo>
                <a:pt x="0" y="0"/>
              </a:moveTo>
              <a:lnTo>
                <a:pt x="0" y="1590112"/>
              </a:lnTo>
              <a:lnTo>
                <a:pt x="97853" y="159011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03A957-02EF-4883-8B44-D1DDAFC77195}">
      <dsp:nvSpPr>
        <dsp:cNvPr id="0" name=""/>
        <dsp:cNvSpPr/>
      </dsp:nvSpPr>
      <dsp:spPr>
        <a:xfrm>
          <a:off x="1421739" y="2477727"/>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602355"/>
              <a:satOff val="22222"/>
              <a:lumOff val="-326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Специализированное образовательное отделение</a:t>
          </a:r>
        </a:p>
        <a:p>
          <a:pPr lvl="0" algn="ctr" defTabSz="266700">
            <a:lnSpc>
              <a:spcPct val="90000"/>
            </a:lnSpc>
            <a:spcBef>
              <a:spcPct val="0"/>
            </a:spcBef>
            <a:spcAft>
              <a:spcPct val="35000"/>
            </a:spcAft>
          </a:pPr>
          <a:endParaRPr lang="ru-RU" sz="600" kern="1200"/>
        </a:p>
      </dsp:txBody>
      <dsp:txXfrm>
        <a:off x="1436069" y="2492057"/>
        <a:ext cx="754164" cy="460605"/>
      </dsp:txXfrm>
    </dsp:sp>
    <dsp:sp modelId="{5558962B-B171-495C-AB25-7AB7BBE92D06}">
      <dsp:nvSpPr>
        <dsp:cNvPr id="0" name=""/>
        <dsp:cNvSpPr/>
      </dsp:nvSpPr>
      <dsp:spPr>
        <a:xfrm>
          <a:off x="2449197" y="642981"/>
          <a:ext cx="978530" cy="489265"/>
        </a:xfrm>
        <a:prstGeom prst="roundRect">
          <a:avLst>
            <a:gd name="adj" fmla="val 10000"/>
          </a:avLst>
        </a:prstGeom>
        <a:solidFill>
          <a:schemeClr val="accent3">
            <a:hueOff val="1355300"/>
            <a:satOff val="50000"/>
            <a:lumOff val="-73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заместитель директора </a:t>
          </a:r>
        </a:p>
      </dsp:txBody>
      <dsp:txXfrm>
        <a:off x="2463527" y="657311"/>
        <a:ext cx="949870" cy="460605"/>
      </dsp:txXfrm>
    </dsp:sp>
    <dsp:sp modelId="{89ED2498-AE5D-4B16-AEF7-07BB607A5DE7}">
      <dsp:nvSpPr>
        <dsp:cNvPr id="0" name=""/>
        <dsp:cNvSpPr/>
      </dsp:nvSpPr>
      <dsp:spPr>
        <a:xfrm>
          <a:off x="2547050" y="1132247"/>
          <a:ext cx="97853" cy="366949"/>
        </a:xfrm>
        <a:custGeom>
          <a:avLst/>
          <a:gdLst/>
          <a:ahLst/>
          <a:cxnLst/>
          <a:rect l="0" t="0" r="0" b="0"/>
          <a:pathLst>
            <a:path>
              <a:moveTo>
                <a:pt x="0" y="0"/>
              </a:moveTo>
              <a:lnTo>
                <a:pt x="0" y="366949"/>
              </a:lnTo>
              <a:lnTo>
                <a:pt x="97853" y="36694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4F0F16-39CE-4C2C-82F7-ED10F99F000D}">
      <dsp:nvSpPr>
        <dsp:cNvPr id="0" name=""/>
        <dsp:cNvSpPr/>
      </dsp:nvSpPr>
      <dsp:spPr>
        <a:xfrm>
          <a:off x="2644903" y="1254563"/>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903533"/>
              <a:satOff val="33333"/>
              <a:lumOff val="-490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Приемное отделение</a:t>
          </a:r>
        </a:p>
      </dsp:txBody>
      <dsp:txXfrm>
        <a:off x="2659233" y="1268893"/>
        <a:ext cx="754164" cy="460605"/>
      </dsp:txXfrm>
    </dsp:sp>
    <dsp:sp modelId="{CDBA9B8F-283D-462C-9998-06992557F978}">
      <dsp:nvSpPr>
        <dsp:cNvPr id="0" name=""/>
        <dsp:cNvSpPr/>
      </dsp:nvSpPr>
      <dsp:spPr>
        <a:xfrm>
          <a:off x="2547050" y="1132247"/>
          <a:ext cx="97853" cy="978530"/>
        </a:xfrm>
        <a:custGeom>
          <a:avLst/>
          <a:gdLst/>
          <a:ahLst/>
          <a:cxnLst/>
          <a:rect l="0" t="0" r="0" b="0"/>
          <a:pathLst>
            <a:path>
              <a:moveTo>
                <a:pt x="0" y="0"/>
              </a:moveTo>
              <a:lnTo>
                <a:pt x="0" y="978530"/>
              </a:lnTo>
              <a:lnTo>
                <a:pt x="97853" y="97853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D6EC15E-5759-442F-BCD1-BDF325520A5D}">
      <dsp:nvSpPr>
        <dsp:cNvPr id="0" name=""/>
        <dsp:cNvSpPr/>
      </dsp:nvSpPr>
      <dsp:spPr>
        <a:xfrm>
          <a:off x="2644903" y="1866145"/>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204711"/>
              <a:satOff val="44444"/>
              <a:lumOff val="-653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Отделение сопровождение  выпускников</a:t>
          </a:r>
        </a:p>
      </dsp:txBody>
      <dsp:txXfrm>
        <a:off x="2659233" y="1880475"/>
        <a:ext cx="754164" cy="460605"/>
      </dsp:txXfrm>
    </dsp:sp>
    <dsp:sp modelId="{9564AEB2-C2A9-4B8A-B2A5-4A0C05B888C6}">
      <dsp:nvSpPr>
        <dsp:cNvPr id="0" name=""/>
        <dsp:cNvSpPr/>
      </dsp:nvSpPr>
      <dsp:spPr>
        <a:xfrm>
          <a:off x="2547050" y="1132247"/>
          <a:ext cx="97853" cy="1590112"/>
        </a:xfrm>
        <a:custGeom>
          <a:avLst/>
          <a:gdLst/>
          <a:ahLst/>
          <a:cxnLst/>
          <a:rect l="0" t="0" r="0" b="0"/>
          <a:pathLst>
            <a:path>
              <a:moveTo>
                <a:pt x="0" y="0"/>
              </a:moveTo>
              <a:lnTo>
                <a:pt x="0" y="1590112"/>
              </a:lnTo>
              <a:lnTo>
                <a:pt x="97853" y="159011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8DE5E1-8E09-4BC2-97EE-A622F16AEF16}">
      <dsp:nvSpPr>
        <dsp:cNvPr id="0" name=""/>
        <dsp:cNvSpPr/>
      </dsp:nvSpPr>
      <dsp:spPr>
        <a:xfrm>
          <a:off x="2644903" y="2477727"/>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505888"/>
              <a:satOff val="55556"/>
              <a:lumOff val="-817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Отделение содействия семейному устройству</a:t>
          </a:r>
        </a:p>
      </dsp:txBody>
      <dsp:txXfrm>
        <a:off x="2659233" y="2492057"/>
        <a:ext cx="754164" cy="460605"/>
      </dsp:txXfrm>
    </dsp:sp>
    <dsp:sp modelId="{43BC958C-8D0E-4B93-BC39-8134BC3BDBB7}">
      <dsp:nvSpPr>
        <dsp:cNvPr id="0" name=""/>
        <dsp:cNvSpPr/>
      </dsp:nvSpPr>
      <dsp:spPr>
        <a:xfrm>
          <a:off x="3672360" y="642981"/>
          <a:ext cx="978530" cy="489265"/>
        </a:xfrm>
        <a:prstGeom prst="roundRect">
          <a:avLst>
            <a:gd name="adj" fmla="val 10000"/>
          </a:avLst>
        </a:prstGeom>
        <a:solidFill>
          <a:schemeClr val="accent3">
            <a:hueOff val="2032949"/>
            <a:satOff val="75000"/>
            <a:lumOff val="-11029"/>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заведующий хозяйством</a:t>
          </a:r>
        </a:p>
      </dsp:txBody>
      <dsp:txXfrm>
        <a:off x="3686690" y="657311"/>
        <a:ext cx="949870" cy="460605"/>
      </dsp:txXfrm>
    </dsp:sp>
    <dsp:sp modelId="{2CAE82C9-E416-4200-904E-B051A81DE446}">
      <dsp:nvSpPr>
        <dsp:cNvPr id="0" name=""/>
        <dsp:cNvSpPr/>
      </dsp:nvSpPr>
      <dsp:spPr>
        <a:xfrm>
          <a:off x="3770213" y="1132247"/>
          <a:ext cx="97853" cy="366949"/>
        </a:xfrm>
        <a:custGeom>
          <a:avLst/>
          <a:gdLst/>
          <a:ahLst/>
          <a:cxnLst/>
          <a:rect l="0" t="0" r="0" b="0"/>
          <a:pathLst>
            <a:path>
              <a:moveTo>
                <a:pt x="0" y="0"/>
              </a:moveTo>
              <a:lnTo>
                <a:pt x="0" y="366949"/>
              </a:lnTo>
              <a:lnTo>
                <a:pt x="97853" y="36694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CB2F89-D116-4C09-B66A-E0105221E67C}">
      <dsp:nvSpPr>
        <dsp:cNvPr id="0" name=""/>
        <dsp:cNvSpPr/>
      </dsp:nvSpPr>
      <dsp:spPr>
        <a:xfrm>
          <a:off x="3868066" y="1254563"/>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1807066"/>
              <a:satOff val="66667"/>
              <a:lumOff val="-980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Пищеблок</a:t>
          </a:r>
        </a:p>
      </dsp:txBody>
      <dsp:txXfrm>
        <a:off x="3882396" y="1268893"/>
        <a:ext cx="754164" cy="460605"/>
      </dsp:txXfrm>
    </dsp:sp>
    <dsp:sp modelId="{E2C53156-557E-4CE0-A9EF-3055B6EDCC11}">
      <dsp:nvSpPr>
        <dsp:cNvPr id="0" name=""/>
        <dsp:cNvSpPr/>
      </dsp:nvSpPr>
      <dsp:spPr>
        <a:xfrm>
          <a:off x="3770213" y="1132247"/>
          <a:ext cx="97853" cy="978530"/>
        </a:xfrm>
        <a:custGeom>
          <a:avLst/>
          <a:gdLst/>
          <a:ahLst/>
          <a:cxnLst/>
          <a:rect l="0" t="0" r="0" b="0"/>
          <a:pathLst>
            <a:path>
              <a:moveTo>
                <a:pt x="0" y="0"/>
              </a:moveTo>
              <a:lnTo>
                <a:pt x="0" y="978530"/>
              </a:lnTo>
              <a:lnTo>
                <a:pt x="97853" y="97853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6937A16-ECE1-4D7E-983E-9D4FA027739D}">
      <dsp:nvSpPr>
        <dsp:cNvPr id="0" name=""/>
        <dsp:cNvSpPr/>
      </dsp:nvSpPr>
      <dsp:spPr>
        <a:xfrm>
          <a:off x="3868066" y="1866145"/>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108244"/>
              <a:satOff val="77778"/>
              <a:lumOff val="-1143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Автохозяйство</a:t>
          </a:r>
        </a:p>
      </dsp:txBody>
      <dsp:txXfrm>
        <a:off x="3882396" y="1880475"/>
        <a:ext cx="754164" cy="460605"/>
      </dsp:txXfrm>
    </dsp:sp>
    <dsp:sp modelId="{56365BF2-C1CD-4720-9F14-7A3B75F6643A}">
      <dsp:nvSpPr>
        <dsp:cNvPr id="0" name=""/>
        <dsp:cNvSpPr/>
      </dsp:nvSpPr>
      <dsp:spPr>
        <a:xfrm>
          <a:off x="4895524" y="642981"/>
          <a:ext cx="978530" cy="489265"/>
        </a:xfrm>
        <a:prstGeom prst="roundRect">
          <a:avLst>
            <a:gd name="adj" fmla="val 10000"/>
          </a:avLst>
        </a:prstGeom>
        <a:solidFill>
          <a:schemeClr val="accent3">
            <a:hueOff val="2710599"/>
            <a:satOff val="100000"/>
            <a:lumOff val="-1470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16510" rIns="24765" bIns="16510" numCol="1" spcCol="1270" anchor="ctr" anchorCtr="0">
          <a:noAutofit/>
        </a:bodyPr>
        <a:lstStyle/>
        <a:p>
          <a:pPr lvl="0" algn="ctr" defTabSz="577850">
            <a:lnSpc>
              <a:spcPct val="90000"/>
            </a:lnSpc>
            <a:spcBef>
              <a:spcPct val="0"/>
            </a:spcBef>
            <a:spcAft>
              <a:spcPct val="35000"/>
            </a:spcAft>
          </a:pPr>
          <a:r>
            <a:rPr lang="ru-RU" sz="1300" kern="1200"/>
            <a:t>главный бухгалтер </a:t>
          </a:r>
        </a:p>
      </dsp:txBody>
      <dsp:txXfrm>
        <a:off x="4909854" y="657311"/>
        <a:ext cx="949870" cy="460605"/>
      </dsp:txXfrm>
    </dsp:sp>
    <dsp:sp modelId="{24F01E81-7E78-46E3-A210-8168821BC748}">
      <dsp:nvSpPr>
        <dsp:cNvPr id="0" name=""/>
        <dsp:cNvSpPr/>
      </dsp:nvSpPr>
      <dsp:spPr>
        <a:xfrm>
          <a:off x="4993377" y="1132247"/>
          <a:ext cx="97853" cy="366949"/>
        </a:xfrm>
        <a:custGeom>
          <a:avLst/>
          <a:gdLst/>
          <a:ahLst/>
          <a:cxnLst/>
          <a:rect l="0" t="0" r="0" b="0"/>
          <a:pathLst>
            <a:path>
              <a:moveTo>
                <a:pt x="0" y="0"/>
              </a:moveTo>
              <a:lnTo>
                <a:pt x="0" y="366949"/>
              </a:lnTo>
              <a:lnTo>
                <a:pt x="97853" y="366949"/>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8EBD5DF-A835-48C8-B60E-5029DFCD342A}">
      <dsp:nvSpPr>
        <dsp:cNvPr id="0" name=""/>
        <dsp:cNvSpPr/>
      </dsp:nvSpPr>
      <dsp:spPr>
        <a:xfrm>
          <a:off x="5091230" y="1254563"/>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409421"/>
              <a:satOff val="88889"/>
              <a:lumOff val="-1307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Бухгалтерия</a:t>
          </a:r>
        </a:p>
      </dsp:txBody>
      <dsp:txXfrm>
        <a:off x="5105560" y="1268893"/>
        <a:ext cx="754164" cy="460605"/>
      </dsp:txXfrm>
    </dsp:sp>
    <dsp:sp modelId="{64B5B1D8-3E1D-48AC-8497-5ECB2DB1D18D}">
      <dsp:nvSpPr>
        <dsp:cNvPr id="0" name=""/>
        <dsp:cNvSpPr/>
      </dsp:nvSpPr>
      <dsp:spPr>
        <a:xfrm>
          <a:off x="4993377" y="1132247"/>
          <a:ext cx="97853" cy="978530"/>
        </a:xfrm>
        <a:custGeom>
          <a:avLst/>
          <a:gdLst/>
          <a:ahLst/>
          <a:cxnLst/>
          <a:rect l="0" t="0" r="0" b="0"/>
          <a:pathLst>
            <a:path>
              <a:moveTo>
                <a:pt x="0" y="0"/>
              </a:moveTo>
              <a:lnTo>
                <a:pt x="0" y="978530"/>
              </a:lnTo>
              <a:lnTo>
                <a:pt x="97853" y="978530"/>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78C462-ECFD-41C3-8B1A-5B6ABAC69693}">
      <dsp:nvSpPr>
        <dsp:cNvPr id="0" name=""/>
        <dsp:cNvSpPr/>
      </dsp:nvSpPr>
      <dsp:spPr>
        <a:xfrm>
          <a:off x="5091230" y="1866145"/>
          <a:ext cx="782824" cy="489265"/>
        </a:xfrm>
        <a:prstGeom prst="roundRect">
          <a:avLst>
            <a:gd name="adj" fmla="val 10000"/>
          </a:avLst>
        </a:prstGeom>
        <a:solidFill>
          <a:schemeClr val="lt1">
            <a:alpha val="90000"/>
            <a:hueOff val="0"/>
            <a:satOff val="0"/>
            <a:lumOff val="0"/>
            <a:alphaOff val="0"/>
          </a:schemeClr>
        </a:solidFill>
        <a:ln w="12700" cap="flat" cmpd="sng" algn="ctr">
          <a:solidFill>
            <a:schemeClr val="accent3">
              <a:hueOff val="2710599"/>
              <a:satOff val="100000"/>
              <a:lumOff val="-1470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1430" tIns="7620" rIns="11430" bIns="7620" numCol="1" spcCol="1270" anchor="ctr" anchorCtr="0">
          <a:noAutofit/>
        </a:bodyPr>
        <a:lstStyle/>
        <a:p>
          <a:pPr lvl="0" algn="ctr" defTabSz="266700">
            <a:lnSpc>
              <a:spcPct val="90000"/>
            </a:lnSpc>
            <a:spcBef>
              <a:spcPct val="0"/>
            </a:spcBef>
            <a:spcAft>
              <a:spcPct val="35000"/>
            </a:spcAft>
          </a:pPr>
          <a:r>
            <a:rPr lang="ru-RU" sz="600" kern="1200"/>
            <a:t>Контрактная служба</a:t>
          </a:r>
        </a:p>
      </dsp:txBody>
      <dsp:txXfrm>
        <a:off x="5105560" y="1880475"/>
        <a:ext cx="754164" cy="46060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42E8E3-3477-4746-9289-443E43BAA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3102</TotalTime>
  <Pages>30</Pages>
  <Words>15060</Words>
  <Characters>85844</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NRC</cp:lastModifiedBy>
  <cp:revision>5</cp:revision>
  <cp:lastPrinted>2026-03-20T09:00:00Z</cp:lastPrinted>
  <dcterms:created xsi:type="dcterms:W3CDTF">2026-03-11T07:04:00Z</dcterms:created>
  <dcterms:modified xsi:type="dcterms:W3CDTF">2026-03-20T09:01:00Z</dcterms:modified>
</cp:coreProperties>
</file>